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3E53" w:rsidRPr="006128C4" w:rsidRDefault="00CC3E53" w:rsidP="00CC3E53">
      <w:pPr>
        <w:spacing w:line="276" w:lineRule="auto"/>
        <w:jc w:val="center"/>
        <w:rPr>
          <w:rFonts w:ascii="Arial" w:hAnsi="Arial"/>
          <w:b/>
          <w:bCs/>
          <w:szCs w:val="24"/>
          <w:rtl/>
        </w:rPr>
      </w:pPr>
    </w:p>
    <w:p w:rsidR="00CC3E53" w:rsidRPr="00620479" w:rsidRDefault="00CC3E53" w:rsidP="00CC3E53">
      <w:pPr>
        <w:spacing w:line="276" w:lineRule="auto"/>
        <w:jc w:val="center"/>
        <w:rPr>
          <w:rFonts w:ascii="Arial" w:hAnsi="Arial"/>
          <w:b/>
          <w:bCs/>
          <w:szCs w:val="24"/>
          <w:u w:val="single"/>
          <w:rtl/>
        </w:rPr>
      </w:pPr>
      <w:r w:rsidRPr="00620479">
        <w:rPr>
          <w:rFonts w:ascii="Arial" w:hAnsi="Arial" w:hint="cs"/>
          <w:b/>
          <w:bCs/>
          <w:szCs w:val="24"/>
          <w:u w:val="single"/>
          <w:rtl/>
        </w:rPr>
        <w:t>מכרז 31/11 להספקת מקררים חדשים ויעילים אנרגטית וגריטת מקררים ישנים</w:t>
      </w:r>
    </w:p>
    <w:p w:rsidR="00CC3E53" w:rsidRPr="006128C4" w:rsidRDefault="00CC3E53" w:rsidP="00CC3E53">
      <w:pPr>
        <w:spacing w:line="276" w:lineRule="auto"/>
        <w:rPr>
          <w:rFonts w:ascii="Arial" w:hAnsi="Arial"/>
          <w:szCs w:val="24"/>
          <w:rtl/>
        </w:rPr>
      </w:pPr>
    </w:p>
    <w:p w:rsidR="00CC3E53" w:rsidRPr="006128C4" w:rsidRDefault="00CC3E53" w:rsidP="005E3F32">
      <w:pPr>
        <w:spacing w:line="276" w:lineRule="auto"/>
        <w:jc w:val="both"/>
        <w:rPr>
          <w:szCs w:val="24"/>
          <w:rtl/>
        </w:rPr>
      </w:pPr>
      <w:r w:rsidRPr="006128C4">
        <w:rPr>
          <w:rFonts w:hint="cs"/>
          <w:szCs w:val="24"/>
          <w:rtl/>
        </w:rPr>
        <w:t>משרד</w:t>
      </w:r>
      <w:r w:rsidRPr="006128C4">
        <w:rPr>
          <w:szCs w:val="24"/>
          <w:rtl/>
        </w:rPr>
        <w:t xml:space="preserve"> </w:t>
      </w:r>
      <w:r w:rsidRPr="006128C4">
        <w:rPr>
          <w:rFonts w:hint="cs"/>
          <w:szCs w:val="24"/>
          <w:rtl/>
        </w:rPr>
        <w:t>התשתיות</w:t>
      </w:r>
      <w:r w:rsidRPr="006128C4">
        <w:rPr>
          <w:szCs w:val="24"/>
          <w:rtl/>
        </w:rPr>
        <w:t xml:space="preserve"> </w:t>
      </w:r>
      <w:r w:rsidRPr="006128C4">
        <w:rPr>
          <w:rFonts w:hint="cs"/>
          <w:szCs w:val="24"/>
          <w:rtl/>
        </w:rPr>
        <w:t>הלאומיות</w:t>
      </w:r>
      <w:r>
        <w:rPr>
          <w:rFonts w:hint="cs"/>
          <w:szCs w:val="24"/>
          <w:rtl/>
        </w:rPr>
        <w:t xml:space="preserve"> </w:t>
      </w:r>
      <w:r w:rsidRPr="006128C4">
        <w:rPr>
          <w:rFonts w:hint="cs"/>
          <w:szCs w:val="24"/>
          <w:rtl/>
        </w:rPr>
        <w:t>מפרסם</w:t>
      </w:r>
      <w:r w:rsidRPr="006128C4">
        <w:rPr>
          <w:szCs w:val="24"/>
          <w:rtl/>
        </w:rPr>
        <w:t xml:space="preserve"> </w:t>
      </w:r>
      <w:r w:rsidRPr="006128C4">
        <w:rPr>
          <w:rFonts w:hint="cs"/>
          <w:szCs w:val="24"/>
          <w:rtl/>
        </w:rPr>
        <w:t>בזאת מכרז</w:t>
      </w:r>
      <w:r w:rsidRPr="006128C4">
        <w:rPr>
          <w:rFonts w:ascii="Arial" w:hAnsi="Arial"/>
          <w:szCs w:val="24"/>
          <w:rtl/>
        </w:rPr>
        <w:t xml:space="preserve"> </w:t>
      </w:r>
      <w:r w:rsidRPr="006128C4">
        <w:rPr>
          <w:rFonts w:ascii="Arial" w:hAnsi="Arial" w:hint="cs"/>
          <w:szCs w:val="24"/>
          <w:rtl/>
        </w:rPr>
        <w:t>להספקת</w:t>
      </w:r>
      <w:r w:rsidRPr="006128C4">
        <w:rPr>
          <w:rFonts w:ascii="Arial" w:hAnsi="Arial"/>
          <w:szCs w:val="24"/>
          <w:rtl/>
        </w:rPr>
        <w:t xml:space="preserve"> </w:t>
      </w:r>
      <w:r w:rsidRPr="006128C4">
        <w:rPr>
          <w:rFonts w:ascii="Arial" w:hAnsi="Arial" w:hint="cs"/>
          <w:szCs w:val="24"/>
          <w:rtl/>
        </w:rPr>
        <w:t>מקררים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w:t>
      </w:r>
      <w:r w:rsidRPr="006128C4">
        <w:rPr>
          <w:rFonts w:ascii="Arial" w:hAnsi="Arial" w:hint="cs"/>
          <w:szCs w:val="24"/>
          <w:rtl/>
        </w:rPr>
        <w:t xml:space="preserve">ויעילים אנרגטית </w:t>
      </w:r>
      <w:r w:rsidRPr="006128C4">
        <w:rPr>
          <w:rFonts w:ascii="Arial" w:hAnsi="Arial"/>
          <w:szCs w:val="24"/>
          <w:rtl/>
        </w:rPr>
        <w:t xml:space="preserve">וגריטת מקררים ישנים, </w:t>
      </w:r>
      <w:r w:rsidRPr="006128C4">
        <w:rPr>
          <w:rFonts w:ascii="Arial" w:hAnsi="Arial" w:hint="cs"/>
          <w:szCs w:val="24"/>
          <w:rtl/>
        </w:rPr>
        <w:t>ל</w:t>
      </w:r>
      <w:r w:rsidRPr="006128C4">
        <w:rPr>
          <w:rFonts w:ascii="Arial" w:hAnsi="Arial"/>
          <w:szCs w:val="24"/>
          <w:rtl/>
        </w:rPr>
        <w:t>אוכלוסיות חלשות</w:t>
      </w:r>
      <w:r w:rsidRPr="006128C4">
        <w:rPr>
          <w:rFonts w:ascii="Arial" w:hAnsi="Arial" w:hint="cs"/>
          <w:szCs w:val="24"/>
          <w:rtl/>
        </w:rPr>
        <w:t xml:space="preserve"> סוציו אקונומית </w:t>
      </w:r>
      <w:r w:rsidRPr="006128C4">
        <w:rPr>
          <w:rFonts w:ascii="Arial" w:hAnsi="Arial"/>
          <w:szCs w:val="24"/>
          <w:rtl/>
        </w:rPr>
        <w:t>בישראל</w:t>
      </w:r>
      <w:r w:rsidRPr="006128C4">
        <w:rPr>
          <w:rFonts w:ascii="Arial" w:hAnsi="Arial"/>
          <w:szCs w:val="24"/>
        </w:rPr>
        <w:t xml:space="preserve"> </w:t>
      </w:r>
      <w:r w:rsidRPr="006128C4">
        <w:rPr>
          <w:rFonts w:ascii="Arial" w:hAnsi="Arial" w:hint="cs"/>
          <w:szCs w:val="24"/>
          <w:rtl/>
        </w:rPr>
        <w:t>(הפרויקט מיועד לאוכלוסיות מקבלי הבטחת הכנסה)</w:t>
      </w:r>
      <w:r w:rsidRPr="006128C4">
        <w:rPr>
          <w:rFonts w:ascii="Arial" w:hAnsi="Arial"/>
          <w:szCs w:val="24"/>
          <w:rtl/>
        </w:rPr>
        <w:t xml:space="preserve">, </w:t>
      </w:r>
      <w:r w:rsidRPr="006128C4">
        <w:rPr>
          <w:rFonts w:ascii="Arial" w:hAnsi="Arial" w:hint="cs"/>
          <w:szCs w:val="24"/>
          <w:rtl/>
        </w:rPr>
        <w:t>כפי</w:t>
      </w:r>
      <w:r w:rsidRPr="006128C4">
        <w:rPr>
          <w:rFonts w:ascii="Arial" w:hAnsi="Arial"/>
          <w:szCs w:val="24"/>
          <w:rtl/>
        </w:rPr>
        <w:t xml:space="preserve"> </w:t>
      </w:r>
      <w:r w:rsidRPr="006128C4">
        <w:rPr>
          <w:rFonts w:ascii="Arial" w:hAnsi="Arial" w:hint="cs"/>
          <w:szCs w:val="24"/>
          <w:rtl/>
        </w:rPr>
        <w:t>שתיקבענה</w:t>
      </w:r>
      <w:r w:rsidRPr="006128C4">
        <w:rPr>
          <w:rFonts w:ascii="Arial" w:hAnsi="Arial"/>
          <w:szCs w:val="24"/>
          <w:rtl/>
        </w:rPr>
        <w:t xml:space="preserve"> </w:t>
      </w:r>
      <w:r w:rsidRPr="006128C4">
        <w:rPr>
          <w:rFonts w:ascii="Arial" w:hAnsi="Arial" w:hint="cs"/>
          <w:szCs w:val="24"/>
          <w:rtl/>
        </w:rPr>
        <w:t>על</w:t>
      </w:r>
      <w:r w:rsidRPr="006128C4">
        <w:rPr>
          <w:rFonts w:ascii="Arial" w:hAnsi="Arial"/>
          <w:szCs w:val="24"/>
          <w:rtl/>
        </w:rPr>
        <w:t xml:space="preserve"> </w:t>
      </w:r>
      <w:r w:rsidRPr="006128C4">
        <w:rPr>
          <w:rFonts w:ascii="Arial" w:hAnsi="Arial" w:hint="cs"/>
          <w:szCs w:val="24"/>
          <w:rtl/>
        </w:rPr>
        <w:t>ידי</w:t>
      </w:r>
      <w:r w:rsidRPr="006128C4">
        <w:rPr>
          <w:rFonts w:ascii="Arial" w:hAnsi="Arial"/>
          <w:szCs w:val="24"/>
          <w:rtl/>
        </w:rPr>
        <w:t xml:space="preserve"> </w:t>
      </w:r>
      <w:r w:rsidRPr="006128C4">
        <w:rPr>
          <w:rFonts w:ascii="Arial" w:hAnsi="Arial" w:hint="cs"/>
          <w:szCs w:val="24"/>
          <w:rtl/>
        </w:rPr>
        <w:t>המשרד</w:t>
      </w:r>
      <w:r>
        <w:rPr>
          <w:rFonts w:ascii="Arial" w:hAnsi="Arial" w:hint="cs"/>
          <w:szCs w:val="24"/>
          <w:rtl/>
        </w:rPr>
        <w:t>.</w:t>
      </w:r>
    </w:p>
    <w:p w:rsidR="00CC3E53" w:rsidRPr="006128C4" w:rsidRDefault="00CC3E53" w:rsidP="00CC3E53">
      <w:pPr>
        <w:spacing w:line="276" w:lineRule="auto"/>
        <w:jc w:val="both"/>
        <w:rPr>
          <w:szCs w:val="24"/>
          <w:rtl/>
        </w:rPr>
      </w:pPr>
    </w:p>
    <w:p w:rsidR="00CC3E53" w:rsidRPr="006128C4" w:rsidRDefault="00CC3E53" w:rsidP="005E3F32">
      <w:pPr>
        <w:spacing w:line="276" w:lineRule="auto"/>
        <w:jc w:val="both"/>
        <w:rPr>
          <w:szCs w:val="24"/>
          <w:rtl/>
        </w:rPr>
      </w:pPr>
      <w:r>
        <w:rPr>
          <w:rFonts w:ascii="Arial" w:hAnsi="Arial" w:hint="cs"/>
          <w:szCs w:val="24"/>
          <w:rtl/>
        </w:rPr>
        <w:t>מהו</w:t>
      </w:r>
      <w:r w:rsidR="005E3F32">
        <w:rPr>
          <w:rFonts w:ascii="Arial" w:hAnsi="Arial" w:hint="cs"/>
          <w:szCs w:val="24"/>
          <w:rtl/>
        </w:rPr>
        <w:t>ת</w:t>
      </w:r>
      <w:r>
        <w:rPr>
          <w:rFonts w:ascii="Arial" w:hAnsi="Arial" w:hint="cs"/>
          <w:szCs w:val="24"/>
          <w:rtl/>
        </w:rPr>
        <w:t xml:space="preserve"> המכרז</w:t>
      </w:r>
      <w:r w:rsidR="005E3F32">
        <w:rPr>
          <w:rFonts w:ascii="Arial" w:hAnsi="Arial" w:hint="cs"/>
          <w:szCs w:val="24"/>
          <w:rtl/>
        </w:rPr>
        <w:t xml:space="preserve">- </w:t>
      </w:r>
      <w:r>
        <w:rPr>
          <w:rFonts w:ascii="Arial" w:hAnsi="Arial" w:hint="cs"/>
          <w:szCs w:val="24"/>
          <w:rtl/>
        </w:rPr>
        <w:t xml:space="preserve"> </w:t>
      </w:r>
      <w:r w:rsidRPr="006128C4">
        <w:rPr>
          <w:rFonts w:ascii="Arial" w:hAnsi="Arial" w:hint="cs"/>
          <w:szCs w:val="24"/>
          <w:rtl/>
        </w:rPr>
        <w:t>בחירת</w:t>
      </w:r>
      <w:r w:rsidRPr="006128C4">
        <w:rPr>
          <w:rFonts w:ascii="Arial" w:hAnsi="Arial"/>
          <w:szCs w:val="24"/>
          <w:rtl/>
        </w:rPr>
        <w:t xml:space="preserve"> יבואן/ספק או יצרן מקומי </w:t>
      </w:r>
      <w:r w:rsidRPr="006128C4">
        <w:rPr>
          <w:rFonts w:ascii="Arial" w:hAnsi="Arial" w:hint="cs"/>
          <w:szCs w:val="24"/>
          <w:rtl/>
        </w:rPr>
        <w:t>לצורך</w:t>
      </w:r>
      <w:r w:rsidRPr="006128C4">
        <w:rPr>
          <w:rFonts w:ascii="Arial" w:hAnsi="Arial"/>
          <w:szCs w:val="24"/>
          <w:rtl/>
        </w:rPr>
        <w:t xml:space="preserve"> אספקת מקררים בדירוג אנרגטי </w:t>
      </w:r>
      <w:r>
        <w:rPr>
          <w:rFonts w:ascii="Arial" w:hAnsi="Arial" w:hint="cs"/>
          <w:szCs w:val="24"/>
          <w:rtl/>
        </w:rPr>
        <w:t xml:space="preserve">ברמה </w:t>
      </w:r>
      <w:r>
        <w:rPr>
          <w:rFonts w:ascii="Arial" w:hAnsi="Arial"/>
          <w:szCs w:val="24"/>
        </w:rPr>
        <w:t>A</w:t>
      </w:r>
      <w:r>
        <w:rPr>
          <w:rFonts w:ascii="Arial" w:hAnsi="Arial" w:hint="cs"/>
          <w:szCs w:val="24"/>
        </w:rPr>
        <w:t xml:space="preserve"> </w:t>
      </w:r>
      <w:r w:rsidR="00C64613">
        <w:rPr>
          <w:rFonts w:ascii="Arial" w:hAnsi="Arial" w:hint="cs"/>
          <w:szCs w:val="24"/>
          <w:rtl/>
        </w:rPr>
        <w:t xml:space="preserve">או </w:t>
      </w:r>
      <w:r>
        <w:rPr>
          <w:rFonts w:ascii="Arial" w:hAnsi="Arial" w:hint="cs"/>
          <w:szCs w:val="24"/>
          <w:rtl/>
        </w:rPr>
        <w:t>-</w:t>
      </w:r>
      <w:r>
        <w:rPr>
          <w:rFonts w:ascii="Arial" w:hAnsi="Arial" w:hint="cs"/>
          <w:szCs w:val="24"/>
        </w:rPr>
        <w:t>B</w:t>
      </w:r>
      <w:r>
        <w:rPr>
          <w:rFonts w:ascii="Arial" w:hAnsi="Arial" w:hint="cs"/>
          <w:szCs w:val="24"/>
          <w:rtl/>
        </w:rPr>
        <w:t>,</w:t>
      </w:r>
      <w:r w:rsidRPr="006128C4">
        <w:rPr>
          <w:rFonts w:ascii="Arial" w:hAnsi="Arial"/>
          <w:szCs w:val="24"/>
          <w:rtl/>
        </w:rPr>
        <w:t xml:space="preserve">  </w:t>
      </w:r>
      <w:r w:rsidRPr="006128C4">
        <w:rPr>
          <w:rFonts w:ascii="Arial" w:hAnsi="Arial" w:hint="cs"/>
          <w:szCs w:val="24"/>
          <w:rtl/>
        </w:rPr>
        <w:t>שיספק</w:t>
      </w:r>
      <w:r w:rsidRPr="006128C4">
        <w:rPr>
          <w:rFonts w:ascii="Arial" w:hAnsi="Arial"/>
          <w:szCs w:val="24"/>
          <w:rtl/>
        </w:rPr>
        <w:t xml:space="preserve"> מקררים לבתי אב</w:t>
      </w:r>
      <w:r w:rsidRPr="006128C4">
        <w:rPr>
          <w:rFonts w:ascii="Arial" w:hAnsi="Arial" w:hint="cs"/>
          <w:szCs w:val="24"/>
          <w:rtl/>
        </w:rPr>
        <w:t xml:space="preserve"> הזכאים להשתתף בתוכנית</w:t>
      </w:r>
      <w:r w:rsidRPr="006128C4">
        <w:rPr>
          <w:rFonts w:ascii="Arial" w:hAnsi="Arial"/>
          <w:szCs w:val="24"/>
          <w:rtl/>
        </w:rPr>
        <w:t xml:space="preserve">, יסלק מקררים ישנים </w:t>
      </w:r>
      <w:r w:rsidRPr="006128C4">
        <w:rPr>
          <w:rFonts w:ascii="Arial" w:hAnsi="Arial" w:hint="cs"/>
          <w:szCs w:val="24"/>
          <w:rtl/>
        </w:rPr>
        <w:t xml:space="preserve">פועלים </w:t>
      </w:r>
      <w:r w:rsidRPr="006128C4">
        <w:rPr>
          <w:rFonts w:ascii="Arial" w:hAnsi="Arial"/>
          <w:szCs w:val="24"/>
          <w:rtl/>
        </w:rPr>
        <w:t>מ</w:t>
      </w:r>
      <w:r w:rsidRPr="006128C4">
        <w:rPr>
          <w:rFonts w:ascii="Arial" w:hAnsi="Arial" w:hint="cs"/>
          <w:szCs w:val="24"/>
          <w:rtl/>
        </w:rPr>
        <w:t>בתים</w:t>
      </w:r>
      <w:r w:rsidRPr="006128C4">
        <w:rPr>
          <w:rFonts w:ascii="Arial" w:hAnsi="Arial"/>
          <w:szCs w:val="24"/>
          <w:rtl/>
        </w:rPr>
        <w:t xml:space="preserve"> </w:t>
      </w:r>
      <w:r w:rsidRPr="006128C4">
        <w:rPr>
          <w:rFonts w:ascii="Arial" w:hAnsi="Arial" w:hint="cs"/>
          <w:szCs w:val="24"/>
          <w:rtl/>
        </w:rPr>
        <w:t>אלו,</w:t>
      </w:r>
      <w:r w:rsidRPr="006128C4">
        <w:rPr>
          <w:rFonts w:ascii="Arial" w:hAnsi="Arial"/>
          <w:szCs w:val="24"/>
        </w:rPr>
        <w:t xml:space="preserve"> </w:t>
      </w:r>
      <w:r w:rsidRPr="006128C4">
        <w:rPr>
          <w:rFonts w:ascii="Arial" w:hAnsi="Arial" w:hint="cs"/>
          <w:szCs w:val="24"/>
          <w:rtl/>
        </w:rPr>
        <w:t>יעביר אותם לאתר גריטה ויבצע רישום של פרטי המקרר המוחלף.</w:t>
      </w:r>
      <w:r w:rsidRPr="006128C4">
        <w:rPr>
          <w:rFonts w:ascii="Arial" w:hAnsi="Arial"/>
          <w:szCs w:val="24"/>
          <w:rtl/>
        </w:rPr>
        <w:t xml:space="preserve"> </w:t>
      </w:r>
    </w:p>
    <w:p w:rsidR="00EE18A8" w:rsidRPr="00F448C7" w:rsidRDefault="00EE18A8" w:rsidP="00F448C7">
      <w:pPr>
        <w:spacing w:line="276" w:lineRule="auto"/>
        <w:jc w:val="both"/>
        <w:rPr>
          <w:szCs w:val="24"/>
          <w:u w:val="single"/>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2D0F03" w:rsidRDefault="002D0F03" w:rsidP="00F34295">
      <w:pPr>
        <w:jc w:val="both"/>
        <w:rPr>
          <w:b/>
          <w:bCs/>
          <w:szCs w:val="24"/>
          <w:rtl/>
        </w:rPr>
      </w:pPr>
    </w:p>
    <w:p w:rsidR="001B5EE4" w:rsidRPr="001C7883" w:rsidRDefault="001B5EE4" w:rsidP="00F34295">
      <w:pPr>
        <w:jc w:val="both"/>
        <w:rPr>
          <w:b/>
          <w:bCs/>
          <w:szCs w:val="24"/>
        </w:rPr>
      </w:pPr>
      <w:r w:rsidRPr="001C7883">
        <w:rPr>
          <w:rFonts w:hint="eastAsia"/>
          <w:b/>
          <w:bCs/>
          <w:szCs w:val="24"/>
          <w:rtl/>
        </w:rPr>
        <w:t>על</w:t>
      </w:r>
      <w:r w:rsidRPr="001C7883">
        <w:rPr>
          <w:b/>
          <w:bCs/>
          <w:szCs w:val="24"/>
          <w:rtl/>
        </w:rPr>
        <w:t xml:space="preserve"> </w:t>
      </w:r>
      <w:r w:rsidRPr="001C7883">
        <w:rPr>
          <w:rFonts w:hint="eastAsia"/>
          <w:b/>
          <w:bCs/>
          <w:szCs w:val="24"/>
          <w:rtl/>
        </w:rPr>
        <w:t>המציע</w:t>
      </w:r>
      <w:r w:rsidRPr="001C7883">
        <w:rPr>
          <w:b/>
          <w:bCs/>
          <w:szCs w:val="24"/>
          <w:rtl/>
        </w:rPr>
        <w:t xml:space="preserve"> לצרף להצעתו</w:t>
      </w:r>
      <w:r w:rsidRPr="001C7883">
        <w:rPr>
          <w:rFonts w:hint="cs"/>
          <w:b/>
          <w:bCs/>
          <w:szCs w:val="24"/>
          <w:rtl/>
        </w:rPr>
        <w:t>:</w:t>
      </w:r>
    </w:p>
    <w:p w:rsidR="00782038" w:rsidRPr="00782038" w:rsidRDefault="00782038" w:rsidP="009B57AF">
      <w:pPr>
        <w:pStyle w:val="a9"/>
        <w:numPr>
          <w:ilvl w:val="0"/>
          <w:numId w:val="15"/>
        </w:numPr>
        <w:ind w:left="720"/>
        <w:jc w:val="both"/>
        <w:rPr>
          <w:szCs w:val="24"/>
        </w:rPr>
      </w:pPr>
      <w:r w:rsidRPr="00782038">
        <w:rPr>
          <w:rFonts w:hint="cs"/>
          <w:szCs w:val="24"/>
          <w:rtl/>
        </w:rPr>
        <w:t xml:space="preserve">אישור בדבר  </w:t>
      </w:r>
      <w:r w:rsidR="009B57AF">
        <w:rPr>
          <w:rFonts w:hint="cs"/>
          <w:szCs w:val="24"/>
          <w:rtl/>
        </w:rPr>
        <w:t>עמידת המציע</w:t>
      </w:r>
      <w:r w:rsidRPr="00782038">
        <w:rPr>
          <w:rFonts w:hint="cs"/>
          <w:szCs w:val="24"/>
          <w:rtl/>
        </w:rPr>
        <w:t xml:space="preserve"> בחוק עסקאות גופים ציבוריים</w:t>
      </w:r>
    </w:p>
    <w:p w:rsidR="00782038" w:rsidRDefault="00782038" w:rsidP="00782038">
      <w:pPr>
        <w:pStyle w:val="a1"/>
        <w:numPr>
          <w:ilvl w:val="0"/>
          <w:numId w:val="15"/>
        </w:numPr>
        <w:spacing w:line="240" w:lineRule="auto"/>
        <w:ind w:left="720"/>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BC2CBA" w:rsidRPr="00BC2CBA" w:rsidRDefault="00BC2CBA" w:rsidP="00BC2CBA">
      <w:pPr>
        <w:pStyle w:val="a1"/>
        <w:numPr>
          <w:ilvl w:val="0"/>
          <w:numId w:val="15"/>
        </w:numPr>
        <w:spacing w:line="240" w:lineRule="auto"/>
        <w:ind w:left="720"/>
        <w:rPr>
          <w:rFonts w:cs="David"/>
          <w:color w:val="000000" w:themeColor="text1"/>
          <w:sz w:val="24"/>
          <w:szCs w:val="24"/>
        </w:rPr>
      </w:pPr>
      <w:r w:rsidRPr="00BC2CBA">
        <w:rPr>
          <w:rFonts w:cs="David" w:hint="cs"/>
          <w:szCs w:val="24"/>
          <w:rtl/>
        </w:rPr>
        <w:t>תצהיר בדבר עמידת המציע בתשלום  תנאים סוציאליים בהתאם להוראת כל דין</w:t>
      </w:r>
    </w:p>
    <w:p w:rsidR="00062D8D" w:rsidRPr="00BB14EE" w:rsidRDefault="00062D8D" w:rsidP="00062D8D">
      <w:pPr>
        <w:pStyle w:val="a"/>
        <w:numPr>
          <w:ilvl w:val="0"/>
          <w:numId w:val="15"/>
        </w:numPr>
        <w:spacing w:before="0" w:line="240" w:lineRule="auto"/>
        <w:ind w:left="657"/>
        <w:rPr>
          <w:rFonts w:cs="David"/>
          <w:b w:val="0"/>
          <w:bCs w:val="0"/>
          <w:color w:val="auto"/>
          <w:sz w:val="24"/>
          <w:szCs w:val="24"/>
          <w:rtl/>
        </w:rPr>
      </w:pPr>
      <w:r w:rsidRPr="00BB14EE">
        <w:rPr>
          <w:rFonts w:cs="David" w:hint="cs"/>
          <w:b w:val="0"/>
          <w:bCs w:val="0"/>
          <w:color w:val="auto"/>
          <w:szCs w:val="24"/>
          <w:rtl/>
        </w:rPr>
        <w:t>אין מניעה לפי כל דין להשתתפות המציע במכרז, ואין, לפי שיקול דעת המשרד, חשש לניגוד עניינים.</w:t>
      </w:r>
    </w:p>
    <w:p w:rsidR="00782038" w:rsidRDefault="00782038" w:rsidP="00782038">
      <w:pPr>
        <w:pStyle w:val="a9"/>
        <w:numPr>
          <w:ilvl w:val="0"/>
          <w:numId w:val="15"/>
        </w:numPr>
        <w:ind w:left="657" w:hanging="362"/>
        <w:contextualSpacing w:val="0"/>
        <w:jc w:val="both"/>
        <w:rPr>
          <w:szCs w:val="24"/>
        </w:rPr>
      </w:pPr>
      <w:r w:rsidRPr="003E0519">
        <w:rPr>
          <w:rFonts w:hint="cs"/>
          <w:szCs w:val="24"/>
          <w:rtl/>
        </w:rPr>
        <w:t>תצהיר מאושר ע"י עו"ד בדבר התחייבות להשתמש בתוכנות מחשב מקוריות ומורשות בלבד</w:t>
      </w:r>
      <w:r>
        <w:rPr>
          <w:rFonts w:hint="cs"/>
          <w:szCs w:val="24"/>
          <w:rtl/>
        </w:rPr>
        <w:t>.</w:t>
      </w:r>
    </w:p>
    <w:p w:rsidR="009B57AF" w:rsidRDefault="009B57AF" w:rsidP="000C6582">
      <w:pPr>
        <w:pStyle w:val="a"/>
        <w:numPr>
          <w:ilvl w:val="0"/>
          <w:numId w:val="15"/>
        </w:numPr>
        <w:spacing w:before="0" w:line="240" w:lineRule="auto"/>
        <w:ind w:left="657"/>
        <w:rPr>
          <w:rFonts w:cs="David"/>
          <w:b w:val="0"/>
          <w:bCs w:val="0"/>
          <w:color w:val="auto"/>
          <w:sz w:val="24"/>
          <w:szCs w:val="24"/>
        </w:rPr>
      </w:pPr>
      <w:r w:rsidRPr="00782038">
        <w:rPr>
          <w:rFonts w:cs="David" w:hint="cs"/>
          <w:b w:val="0"/>
          <w:bCs w:val="0"/>
          <w:color w:val="auto"/>
          <w:sz w:val="24"/>
          <w:szCs w:val="24"/>
          <w:rtl/>
        </w:rPr>
        <w:t xml:space="preserve">שובר תשלום בסך של  </w:t>
      </w:r>
      <w:r w:rsidR="000C6582">
        <w:rPr>
          <w:rFonts w:cs="David" w:hint="cs"/>
          <w:color w:val="auto"/>
          <w:sz w:val="24"/>
          <w:szCs w:val="24"/>
          <w:u w:val="single"/>
          <w:rtl/>
        </w:rPr>
        <w:t>1000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w:t>
      </w:r>
      <w:r>
        <w:rPr>
          <w:rFonts w:cs="David" w:hint="cs"/>
          <w:b w:val="0"/>
          <w:bCs w:val="0"/>
          <w:color w:val="auto"/>
          <w:sz w:val="24"/>
          <w:szCs w:val="24"/>
          <w:rtl/>
        </w:rPr>
        <w:t xml:space="preserve"> מסמכי </w:t>
      </w:r>
      <w:r w:rsidRPr="00782038">
        <w:rPr>
          <w:rFonts w:cs="David" w:hint="cs"/>
          <w:b w:val="0"/>
          <w:bCs w:val="0"/>
          <w:color w:val="auto"/>
          <w:sz w:val="24"/>
          <w:szCs w:val="24"/>
          <w:rtl/>
        </w:rPr>
        <w:t xml:space="preserve">המכרז. </w:t>
      </w:r>
    </w:p>
    <w:p w:rsidR="00BC698B" w:rsidRPr="00BC698B" w:rsidRDefault="00BC698B" w:rsidP="00D763D3">
      <w:pPr>
        <w:pStyle w:val="a9"/>
        <w:numPr>
          <w:ilvl w:val="0"/>
          <w:numId w:val="15"/>
        </w:numPr>
        <w:spacing w:line="276" w:lineRule="auto"/>
        <w:ind w:left="657"/>
        <w:jc w:val="both"/>
        <w:rPr>
          <w:b/>
          <w:bCs/>
          <w:szCs w:val="24"/>
          <w:rtl/>
        </w:rPr>
      </w:pPr>
      <w:r w:rsidRPr="006128C4">
        <w:rPr>
          <w:rFonts w:hint="cs"/>
          <w:color w:val="000000"/>
          <w:szCs w:val="24"/>
          <w:u w:val="single"/>
          <w:rtl/>
        </w:rPr>
        <w:t>השתתפות בכנס מציעים</w:t>
      </w:r>
      <w:r w:rsidRPr="006128C4">
        <w:rPr>
          <w:rFonts w:hint="cs"/>
          <w:b/>
          <w:bCs/>
          <w:color w:val="000000"/>
          <w:szCs w:val="24"/>
          <w:rtl/>
        </w:rPr>
        <w:t xml:space="preserve">: </w:t>
      </w:r>
      <w:r>
        <w:rPr>
          <w:rFonts w:hint="cs"/>
          <w:color w:val="000000"/>
          <w:szCs w:val="24"/>
          <w:rtl/>
        </w:rPr>
        <w:t xml:space="preserve">שיערך </w:t>
      </w:r>
      <w:r w:rsidRPr="006128C4">
        <w:rPr>
          <w:rFonts w:hint="cs"/>
          <w:color w:val="000000"/>
          <w:szCs w:val="24"/>
          <w:rtl/>
        </w:rPr>
        <w:t xml:space="preserve">ביום </w:t>
      </w:r>
      <w:r w:rsidRPr="00D763D3">
        <w:rPr>
          <w:rFonts w:hint="cs"/>
          <w:b/>
          <w:bCs/>
          <w:color w:val="000000"/>
          <w:szCs w:val="24"/>
          <w:u w:val="single"/>
          <w:rtl/>
        </w:rPr>
        <w:t>24.7.2011</w:t>
      </w:r>
      <w:r w:rsidRPr="006128C4">
        <w:rPr>
          <w:rFonts w:hint="cs"/>
          <w:color w:val="000000"/>
          <w:szCs w:val="24"/>
          <w:rtl/>
        </w:rPr>
        <w:t xml:space="preserve"> בשעה </w:t>
      </w:r>
      <w:r w:rsidRPr="00D763D3">
        <w:rPr>
          <w:rFonts w:hint="cs"/>
          <w:b/>
          <w:bCs/>
          <w:color w:val="000000"/>
          <w:szCs w:val="24"/>
          <w:u w:val="single"/>
          <w:rtl/>
        </w:rPr>
        <w:t>11:00</w:t>
      </w:r>
      <w:r>
        <w:rPr>
          <w:rFonts w:hint="cs"/>
          <w:color w:val="000000"/>
          <w:szCs w:val="24"/>
          <w:rtl/>
        </w:rPr>
        <w:t xml:space="preserve"> במשרד התשתיות הלאומיות, </w:t>
      </w:r>
      <w:proofErr w:type="spellStart"/>
      <w:r w:rsidRPr="006128C4">
        <w:rPr>
          <w:rFonts w:hint="cs"/>
          <w:color w:val="000000"/>
          <w:szCs w:val="24"/>
          <w:rtl/>
        </w:rPr>
        <w:t>רח</w:t>
      </w:r>
      <w:proofErr w:type="spellEnd"/>
      <w:r w:rsidRPr="006128C4">
        <w:rPr>
          <w:rFonts w:hint="cs"/>
          <w:color w:val="000000"/>
          <w:szCs w:val="24"/>
          <w:rtl/>
        </w:rPr>
        <w:t xml:space="preserve">' יפו 216, בנין "שערי העיר" </w:t>
      </w:r>
      <w:r>
        <w:rPr>
          <w:rFonts w:hint="cs"/>
          <w:color w:val="000000"/>
          <w:szCs w:val="24"/>
          <w:rtl/>
        </w:rPr>
        <w:t xml:space="preserve"> </w:t>
      </w:r>
      <w:r w:rsidRPr="006128C4">
        <w:rPr>
          <w:rFonts w:hint="cs"/>
          <w:color w:val="000000"/>
          <w:szCs w:val="24"/>
          <w:rtl/>
        </w:rPr>
        <w:t>ירושלים</w:t>
      </w:r>
      <w:r>
        <w:rPr>
          <w:rFonts w:hint="cs"/>
          <w:color w:val="000000"/>
          <w:szCs w:val="24"/>
          <w:rtl/>
        </w:rPr>
        <w:t xml:space="preserve"> בקומה 7. </w:t>
      </w:r>
      <w:r w:rsidRPr="00BC698B">
        <w:rPr>
          <w:rFonts w:hint="cs"/>
          <w:b/>
          <w:bCs/>
          <w:color w:val="000000"/>
          <w:szCs w:val="24"/>
          <w:rtl/>
        </w:rPr>
        <w:t xml:space="preserve">ההשתתפות בכנס מציעים חובה.  </w:t>
      </w:r>
    </w:p>
    <w:p w:rsidR="00DC2DD9" w:rsidRDefault="000C6582" w:rsidP="000C6582">
      <w:pPr>
        <w:pStyle w:val="a9"/>
        <w:numPr>
          <w:ilvl w:val="0"/>
          <w:numId w:val="15"/>
        </w:numPr>
        <w:spacing w:line="276" w:lineRule="auto"/>
        <w:ind w:left="657"/>
        <w:jc w:val="both"/>
        <w:rPr>
          <w:szCs w:val="24"/>
        </w:rPr>
      </w:pPr>
      <w:r w:rsidRPr="006128C4">
        <w:rPr>
          <w:rFonts w:hint="cs"/>
          <w:szCs w:val="24"/>
          <w:rtl/>
        </w:rPr>
        <w:t xml:space="preserve">על </w:t>
      </w:r>
      <w:r w:rsidRPr="006128C4">
        <w:rPr>
          <w:szCs w:val="24"/>
          <w:rtl/>
        </w:rPr>
        <w:t xml:space="preserve">המציע </w:t>
      </w:r>
      <w:r w:rsidRPr="006128C4">
        <w:rPr>
          <w:rFonts w:hint="cs"/>
          <w:szCs w:val="24"/>
          <w:rtl/>
        </w:rPr>
        <w:t>להיות</w:t>
      </w:r>
      <w:r w:rsidRPr="006128C4">
        <w:rPr>
          <w:szCs w:val="24"/>
          <w:rtl/>
        </w:rPr>
        <w:t xml:space="preserve"> </w:t>
      </w:r>
      <w:r>
        <w:rPr>
          <w:rFonts w:hint="cs"/>
          <w:szCs w:val="24"/>
          <w:rtl/>
        </w:rPr>
        <w:t>תאגיד רשום כדין בישראל.</w:t>
      </w:r>
      <w:r w:rsidR="00DC2DD9" w:rsidRPr="000C6582">
        <w:rPr>
          <w:rFonts w:hint="cs"/>
          <w:szCs w:val="24"/>
          <w:rtl/>
        </w:rPr>
        <w:t xml:space="preserve"> </w:t>
      </w:r>
      <w:r w:rsidRPr="000C6582">
        <w:rPr>
          <w:rFonts w:hint="cs"/>
          <w:szCs w:val="24"/>
          <w:rtl/>
        </w:rPr>
        <w:t>המציע יצרף נסח חברה מרשם החברות ופ</w:t>
      </w:r>
      <w:r w:rsidRPr="000C6582">
        <w:rPr>
          <w:szCs w:val="24"/>
          <w:rtl/>
        </w:rPr>
        <w:t>רטי בע</w:t>
      </w:r>
      <w:r w:rsidRPr="000C6582">
        <w:rPr>
          <w:rFonts w:hint="cs"/>
          <w:szCs w:val="24"/>
          <w:rtl/>
        </w:rPr>
        <w:t>ל</w:t>
      </w:r>
      <w:r w:rsidRPr="000C6582">
        <w:rPr>
          <w:szCs w:val="24"/>
          <w:rtl/>
        </w:rPr>
        <w:t xml:space="preserve">י המניות </w:t>
      </w:r>
      <w:r w:rsidRPr="000C6582">
        <w:rPr>
          <w:rFonts w:hint="cs"/>
          <w:szCs w:val="24"/>
          <w:rtl/>
        </w:rPr>
        <w:t>ו</w:t>
      </w:r>
      <w:r w:rsidRPr="000C6582">
        <w:rPr>
          <w:szCs w:val="24"/>
          <w:rtl/>
        </w:rPr>
        <w:t>הדירקטורים</w:t>
      </w:r>
      <w:r w:rsidRPr="000C6582">
        <w:rPr>
          <w:rFonts w:hint="cs"/>
          <w:szCs w:val="24"/>
          <w:rtl/>
        </w:rPr>
        <w:t>, מאושרים על-ידי רואה חשבון או עורך דין</w:t>
      </w:r>
    </w:p>
    <w:p w:rsidR="000C6582" w:rsidRPr="000C6582" w:rsidRDefault="000C6582" w:rsidP="000C6582">
      <w:pPr>
        <w:pStyle w:val="a9"/>
        <w:numPr>
          <w:ilvl w:val="0"/>
          <w:numId w:val="15"/>
        </w:numPr>
        <w:ind w:left="657"/>
        <w:jc w:val="both"/>
        <w:rPr>
          <w:szCs w:val="24"/>
        </w:rPr>
      </w:pPr>
      <w:r w:rsidRPr="000C6582">
        <w:rPr>
          <w:rFonts w:hint="cs"/>
          <w:szCs w:val="24"/>
          <w:rtl/>
        </w:rPr>
        <w:t>אישור נסח חברה מרשם החברות ופ</w:t>
      </w:r>
      <w:r w:rsidRPr="000C6582">
        <w:rPr>
          <w:szCs w:val="24"/>
          <w:rtl/>
        </w:rPr>
        <w:t>רטי בע</w:t>
      </w:r>
      <w:r w:rsidRPr="000C6582">
        <w:rPr>
          <w:rFonts w:hint="cs"/>
          <w:szCs w:val="24"/>
          <w:rtl/>
        </w:rPr>
        <w:t>ל</w:t>
      </w:r>
      <w:r w:rsidRPr="000C6582">
        <w:rPr>
          <w:szCs w:val="24"/>
          <w:rtl/>
        </w:rPr>
        <w:t xml:space="preserve">י המניות </w:t>
      </w:r>
      <w:r w:rsidRPr="000C6582">
        <w:rPr>
          <w:rFonts w:hint="cs"/>
          <w:szCs w:val="24"/>
          <w:rtl/>
        </w:rPr>
        <w:t>ו</w:t>
      </w:r>
      <w:r w:rsidRPr="000C6582">
        <w:rPr>
          <w:szCs w:val="24"/>
          <w:rtl/>
        </w:rPr>
        <w:t>הדירקטורים</w:t>
      </w:r>
      <w:r w:rsidRPr="000C6582">
        <w:rPr>
          <w:rFonts w:hint="cs"/>
          <w:szCs w:val="24"/>
          <w:rtl/>
        </w:rPr>
        <w:t xml:space="preserve"> ואישור  בדבר היעדר חובות לרשם החברות.</w:t>
      </w:r>
    </w:p>
    <w:p w:rsidR="000C6582" w:rsidRPr="000C6582" w:rsidRDefault="000C6582" w:rsidP="000C6582">
      <w:pPr>
        <w:pStyle w:val="a9"/>
        <w:numPr>
          <w:ilvl w:val="0"/>
          <w:numId w:val="15"/>
        </w:numPr>
        <w:spacing w:line="276" w:lineRule="auto"/>
        <w:ind w:left="657"/>
        <w:jc w:val="both"/>
        <w:rPr>
          <w:rFonts w:ascii="Arial" w:hAnsi="Arial"/>
          <w:szCs w:val="24"/>
        </w:rPr>
      </w:pPr>
      <w:r w:rsidRPr="000C6582">
        <w:rPr>
          <w:rFonts w:ascii="Arial" w:hAnsi="Arial" w:hint="cs"/>
          <w:szCs w:val="24"/>
          <w:rtl/>
        </w:rPr>
        <w:t>על המציע להיות בעל</w:t>
      </w:r>
      <w:r w:rsidRPr="000C6582">
        <w:rPr>
          <w:rFonts w:ascii="Arial" w:hAnsi="Arial"/>
          <w:szCs w:val="24"/>
          <w:rtl/>
        </w:rPr>
        <w:t xml:space="preserve"> </w:t>
      </w:r>
      <w:r w:rsidRPr="000C6582">
        <w:rPr>
          <w:rFonts w:ascii="Arial" w:hAnsi="Arial" w:hint="cs"/>
          <w:szCs w:val="24"/>
          <w:rtl/>
        </w:rPr>
        <w:t>יכולת מוכחת</w:t>
      </w:r>
      <w:r w:rsidRPr="000C6582">
        <w:rPr>
          <w:rFonts w:ascii="Arial" w:hAnsi="Arial"/>
          <w:szCs w:val="24"/>
          <w:rtl/>
        </w:rPr>
        <w:t xml:space="preserve"> </w:t>
      </w:r>
      <w:r w:rsidRPr="000C6582">
        <w:rPr>
          <w:rFonts w:ascii="Arial" w:hAnsi="Arial" w:hint="cs"/>
          <w:szCs w:val="24"/>
          <w:rtl/>
        </w:rPr>
        <w:t>בחמש השנים האחרונות להספקת</w:t>
      </w:r>
      <w:r w:rsidRPr="000C6582">
        <w:rPr>
          <w:rFonts w:ascii="Arial" w:hAnsi="Arial"/>
          <w:szCs w:val="24"/>
          <w:rtl/>
        </w:rPr>
        <w:t xml:space="preserve"> </w:t>
      </w:r>
      <w:r w:rsidRPr="000C6582">
        <w:rPr>
          <w:rFonts w:ascii="Arial" w:hAnsi="Arial" w:hint="cs"/>
          <w:szCs w:val="24"/>
          <w:rtl/>
        </w:rPr>
        <w:t>מכשירי חשמל ביתיים</w:t>
      </w:r>
      <w:r w:rsidRPr="000C6582">
        <w:rPr>
          <w:rFonts w:ascii="Arial" w:hAnsi="Arial"/>
          <w:szCs w:val="24"/>
          <w:rtl/>
        </w:rPr>
        <w:t xml:space="preserve"> </w:t>
      </w:r>
      <w:r w:rsidRPr="000C6582">
        <w:rPr>
          <w:rFonts w:ascii="Arial" w:hAnsi="Arial" w:hint="cs"/>
          <w:szCs w:val="24"/>
          <w:rtl/>
        </w:rPr>
        <w:t>בכל</w:t>
      </w:r>
      <w:r w:rsidRPr="000C6582">
        <w:rPr>
          <w:rFonts w:ascii="Arial" w:hAnsi="Arial"/>
          <w:szCs w:val="24"/>
          <w:rtl/>
        </w:rPr>
        <w:t xml:space="preserve"> </w:t>
      </w:r>
      <w:r w:rsidRPr="000C6582">
        <w:rPr>
          <w:rFonts w:ascii="Arial" w:hAnsi="Arial" w:hint="cs"/>
          <w:szCs w:val="24"/>
          <w:rtl/>
        </w:rPr>
        <w:t>רחבי</w:t>
      </w:r>
      <w:r w:rsidRPr="000C6582">
        <w:rPr>
          <w:rFonts w:ascii="Arial" w:hAnsi="Arial"/>
          <w:szCs w:val="24"/>
          <w:rtl/>
        </w:rPr>
        <w:t xml:space="preserve"> </w:t>
      </w:r>
      <w:r w:rsidRPr="000C6582">
        <w:rPr>
          <w:rFonts w:ascii="Arial" w:hAnsi="Arial" w:hint="cs"/>
          <w:szCs w:val="24"/>
          <w:rtl/>
        </w:rPr>
        <w:t>הארץ</w:t>
      </w:r>
      <w:r w:rsidRPr="000C6582">
        <w:rPr>
          <w:rFonts w:ascii="Arial" w:hAnsi="Arial"/>
          <w:szCs w:val="24"/>
          <w:rtl/>
        </w:rPr>
        <w:t>;</w:t>
      </w:r>
    </w:p>
    <w:p w:rsidR="000C6582" w:rsidRPr="000C6582" w:rsidRDefault="000C6582" w:rsidP="000C6582">
      <w:pPr>
        <w:pStyle w:val="a9"/>
        <w:numPr>
          <w:ilvl w:val="0"/>
          <w:numId w:val="15"/>
        </w:numPr>
        <w:spacing w:line="276" w:lineRule="auto"/>
        <w:ind w:left="657"/>
        <w:jc w:val="both"/>
        <w:rPr>
          <w:rFonts w:ascii="Arial" w:hAnsi="Arial"/>
          <w:szCs w:val="24"/>
        </w:rPr>
      </w:pPr>
      <w:r w:rsidRPr="000C6582">
        <w:rPr>
          <w:rFonts w:ascii="Arial" w:hAnsi="Arial"/>
          <w:szCs w:val="24"/>
          <w:rtl/>
        </w:rPr>
        <w:t xml:space="preserve">על המציע להיות יבואן או ספק של </w:t>
      </w:r>
      <w:r w:rsidRPr="000C6582">
        <w:rPr>
          <w:rFonts w:ascii="Arial" w:hAnsi="Arial" w:hint="cs"/>
          <w:szCs w:val="24"/>
          <w:rtl/>
        </w:rPr>
        <w:t>מקררים</w:t>
      </w:r>
      <w:r w:rsidRPr="000C6582">
        <w:rPr>
          <w:rFonts w:ascii="Arial" w:hAnsi="Arial"/>
          <w:szCs w:val="24"/>
          <w:rtl/>
        </w:rPr>
        <w:t xml:space="preserve">. על המציע להוכיח התקשרויות עם מפיצים, רשתות וחנויות בכל הארץ ולכל הפחות עם </w:t>
      </w:r>
      <w:r w:rsidRPr="000C6582">
        <w:rPr>
          <w:rFonts w:ascii="Arial" w:hAnsi="Arial" w:hint="cs"/>
          <w:szCs w:val="24"/>
          <w:rtl/>
        </w:rPr>
        <w:t>25</w:t>
      </w:r>
      <w:r w:rsidRPr="000C6582">
        <w:rPr>
          <w:rFonts w:ascii="Arial" w:hAnsi="Arial"/>
          <w:szCs w:val="24"/>
          <w:rtl/>
        </w:rPr>
        <w:t xml:space="preserve"> חנויות, וביניה</w:t>
      </w:r>
      <w:r w:rsidRPr="000C6582">
        <w:rPr>
          <w:rFonts w:ascii="Arial" w:hAnsi="Arial" w:hint="cs"/>
          <w:szCs w:val="24"/>
          <w:rtl/>
        </w:rPr>
        <w:t>ן</w:t>
      </w:r>
      <w:r w:rsidRPr="000C6582">
        <w:rPr>
          <w:rFonts w:ascii="Arial" w:hAnsi="Arial"/>
          <w:szCs w:val="24"/>
          <w:rtl/>
        </w:rPr>
        <w:t xml:space="preserve"> חנות אחת לפחות בכל אחת מהערים:</w:t>
      </w:r>
      <w:r w:rsidRPr="000C6582">
        <w:rPr>
          <w:rFonts w:ascii="Arial" w:hAnsi="Arial" w:hint="cs"/>
          <w:szCs w:val="24"/>
          <w:rtl/>
        </w:rPr>
        <w:t xml:space="preserve"> קריית שמונה,</w:t>
      </w:r>
      <w:r w:rsidRPr="000C6582">
        <w:rPr>
          <w:rFonts w:ascii="Arial" w:hAnsi="Arial"/>
          <w:szCs w:val="24"/>
          <w:rtl/>
        </w:rPr>
        <w:t xml:space="preserve"> חיפה,</w:t>
      </w:r>
      <w:r w:rsidRPr="000C6582">
        <w:rPr>
          <w:rFonts w:ascii="Arial" w:hAnsi="Arial" w:hint="cs"/>
          <w:szCs w:val="24"/>
          <w:rtl/>
        </w:rPr>
        <w:t xml:space="preserve"> </w:t>
      </w:r>
      <w:proofErr w:type="spellStart"/>
      <w:r w:rsidRPr="000C6582">
        <w:rPr>
          <w:rFonts w:ascii="Arial" w:hAnsi="Arial" w:hint="cs"/>
          <w:szCs w:val="24"/>
          <w:rtl/>
        </w:rPr>
        <w:t>נהריה</w:t>
      </w:r>
      <w:proofErr w:type="spellEnd"/>
      <w:r w:rsidRPr="000C6582">
        <w:rPr>
          <w:rFonts w:ascii="Arial" w:hAnsi="Arial" w:hint="cs"/>
          <w:szCs w:val="24"/>
          <w:rtl/>
        </w:rPr>
        <w:t>, טבריה,</w:t>
      </w:r>
      <w:r w:rsidRPr="000C6582">
        <w:rPr>
          <w:rFonts w:ascii="Arial" w:hAnsi="Arial"/>
          <w:szCs w:val="24"/>
          <w:rtl/>
        </w:rPr>
        <w:t xml:space="preserve"> ת"א, באר שבע,</w:t>
      </w:r>
      <w:r w:rsidRPr="000C6582">
        <w:rPr>
          <w:rFonts w:ascii="Arial" w:hAnsi="Arial" w:hint="cs"/>
          <w:szCs w:val="24"/>
          <w:rtl/>
        </w:rPr>
        <w:t xml:space="preserve"> אילת</w:t>
      </w:r>
      <w:r w:rsidRPr="000C6582">
        <w:rPr>
          <w:rFonts w:ascii="Arial" w:hAnsi="Arial"/>
          <w:szCs w:val="24"/>
          <w:rtl/>
        </w:rPr>
        <w:t xml:space="preserve"> וירושלים או בסמוך להן (במרחק של עד 10 ק"מ).</w:t>
      </w:r>
    </w:p>
    <w:p w:rsidR="000C6582" w:rsidRPr="005F7528" w:rsidRDefault="000C6582" w:rsidP="000C6582">
      <w:pPr>
        <w:pStyle w:val="a9"/>
        <w:ind w:left="657"/>
        <w:contextualSpacing w:val="0"/>
        <w:jc w:val="both"/>
        <w:rPr>
          <w:rFonts w:ascii="Arial" w:hAnsi="Arial"/>
          <w:sz w:val="16"/>
          <w:szCs w:val="16"/>
        </w:rPr>
      </w:pPr>
    </w:p>
    <w:p w:rsidR="000C6582" w:rsidRPr="000C6582" w:rsidRDefault="000C6582" w:rsidP="000C6582">
      <w:pPr>
        <w:pStyle w:val="a9"/>
        <w:numPr>
          <w:ilvl w:val="0"/>
          <w:numId w:val="15"/>
        </w:numPr>
        <w:spacing w:line="276" w:lineRule="auto"/>
        <w:ind w:left="657"/>
        <w:jc w:val="both"/>
        <w:rPr>
          <w:rFonts w:ascii="Arial" w:hAnsi="Arial"/>
          <w:szCs w:val="24"/>
        </w:rPr>
      </w:pPr>
      <w:r w:rsidRPr="000C6582">
        <w:rPr>
          <w:rFonts w:ascii="Arial" w:hAnsi="Arial" w:hint="cs"/>
          <w:szCs w:val="24"/>
          <w:rtl/>
        </w:rPr>
        <w:t>בעל יכולת מוכחת בחמש השנים האחרונות של ניהול מלאי וניהול לוגיסטי אלקטרוני.</w:t>
      </w:r>
    </w:p>
    <w:p w:rsidR="000C6582" w:rsidRPr="005F7528" w:rsidRDefault="000C6582" w:rsidP="000C6582">
      <w:pPr>
        <w:pStyle w:val="a9"/>
        <w:ind w:left="657"/>
        <w:jc w:val="both"/>
        <w:rPr>
          <w:rFonts w:ascii="Arial" w:hAnsi="Arial"/>
          <w:sz w:val="16"/>
          <w:szCs w:val="16"/>
          <w:rtl/>
        </w:rPr>
      </w:pPr>
    </w:p>
    <w:p w:rsidR="000C6582" w:rsidRPr="000C6582" w:rsidRDefault="000C6582" w:rsidP="000C6582">
      <w:pPr>
        <w:pStyle w:val="a9"/>
        <w:numPr>
          <w:ilvl w:val="0"/>
          <w:numId w:val="15"/>
        </w:numPr>
        <w:spacing w:line="276" w:lineRule="auto"/>
        <w:ind w:left="657"/>
        <w:jc w:val="both"/>
        <w:rPr>
          <w:rFonts w:ascii="Arial" w:hAnsi="Arial"/>
          <w:szCs w:val="24"/>
        </w:rPr>
      </w:pPr>
      <w:r w:rsidRPr="000C6582">
        <w:rPr>
          <w:rFonts w:ascii="Arial" w:hAnsi="Arial" w:hint="cs"/>
          <w:szCs w:val="24"/>
          <w:rtl/>
        </w:rPr>
        <w:t xml:space="preserve">בעל יכולת לספק עד 25,000 מקררים במשך 12 חודשים מיום פרסום המכרז. </w:t>
      </w:r>
    </w:p>
    <w:p w:rsidR="000C6582" w:rsidRPr="005F7528" w:rsidRDefault="000C6582" w:rsidP="000C6582">
      <w:pPr>
        <w:pStyle w:val="a9"/>
        <w:ind w:left="657"/>
        <w:jc w:val="both"/>
        <w:rPr>
          <w:rFonts w:ascii="Arial" w:hAnsi="Arial"/>
          <w:sz w:val="16"/>
          <w:szCs w:val="16"/>
          <w:rtl/>
        </w:rPr>
      </w:pPr>
    </w:p>
    <w:p w:rsidR="000C6582" w:rsidRPr="000C6582" w:rsidRDefault="000C6582" w:rsidP="000C6582">
      <w:pPr>
        <w:pStyle w:val="a9"/>
        <w:numPr>
          <w:ilvl w:val="0"/>
          <w:numId w:val="15"/>
        </w:numPr>
        <w:spacing w:line="276" w:lineRule="auto"/>
        <w:ind w:left="657"/>
        <w:jc w:val="both"/>
        <w:rPr>
          <w:rFonts w:ascii="Arial" w:hAnsi="Arial"/>
          <w:szCs w:val="24"/>
        </w:rPr>
      </w:pPr>
      <w:r w:rsidRPr="000C6582">
        <w:rPr>
          <w:rFonts w:ascii="Arial" w:hAnsi="Arial" w:hint="cs"/>
          <w:szCs w:val="24"/>
          <w:rtl/>
        </w:rPr>
        <w:t xml:space="preserve">בעל יכולת לספק את המקררים שיציע בהצעתו תוך </w:t>
      </w:r>
      <w:r w:rsidRPr="000C6582">
        <w:rPr>
          <w:rFonts w:ascii="Arial" w:hAnsi="Arial" w:hint="cs"/>
          <w:szCs w:val="24"/>
          <w:u w:val="single"/>
          <w:rtl/>
        </w:rPr>
        <w:t>14 ימי עבודה</w:t>
      </w:r>
      <w:r w:rsidRPr="000C6582">
        <w:rPr>
          <w:rFonts w:ascii="Arial" w:hAnsi="Arial" w:hint="cs"/>
          <w:szCs w:val="24"/>
          <w:rtl/>
        </w:rPr>
        <w:t xml:space="preserve"> לכל היותר, מיום רכישת</w:t>
      </w:r>
      <w:r w:rsidRPr="000C6582">
        <w:rPr>
          <w:rFonts w:ascii="Arial" w:hAnsi="Arial"/>
          <w:szCs w:val="24"/>
          <w:rtl/>
        </w:rPr>
        <w:t xml:space="preserve"> המקרר ע"י הלקוח הזכאי.</w:t>
      </w:r>
      <w:r w:rsidRPr="000C6582">
        <w:rPr>
          <w:rFonts w:ascii="Arial" w:hAnsi="Arial" w:hint="cs"/>
          <w:szCs w:val="24"/>
          <w:rtl/>
        </w:rPr>
        <w:t xml:space="preserve"> </w:t>
      </w:r>
    </w:p>
    <w:p w:rsidR="000C6582" w:rsidRPr="005F7528" w:rsidRDefault="000C6582" w:rsidP="000C6582">
      <w:pPr>
        <w:pStyle w:val="a9"/>
        <w:ind w:left="657"/>
        <w:contextualSpacing w:val="0"/>
        <w:jc w:val="both"/>
        <w:rPr>
          <w:rFonts w:ascii="Arial" w:hAnsi="Arial"/>
          <w:sz w:val="16"/>
          <w:szCs w:val="16"/>
        </w:rPr>
      </w:pPr>
    </w:p>
    <w:p w:rsidR="000C6582" w:rsidRPr="000C6582" w:rsidRDefault="000C6582" w:rsidP="000C6582">
      <w:pPr>
        <w:pStyle w:val="a9"/>
        <w:numPr>
          <w:ilvl w:val="0"/>
          <w:numId w:val="15"/>
        </w:numPr>
        <w:spacing w:line="276" w:lineRule="auto"/>
        <w:ind w:left="657"/>
        <w:jc w:val="both"/>
        <w:rPr>
          <w:rFonts w:ascii="Arial" w:hAnsi="Arial"/>
          <w:szCs w:val="24"/>
        </w:rPr>
      </w:pPr>
      <w:r w:rsidRPr="000C6582">
        <w:rPr>
          <w:rFonts w:ascii="Arial" w:hAnsi="Arial" w:hint="cs"/>
          <w:szCs w:val="24"/>
          <w:rtl/>
        </w:rPr>
        <w:t xml:space="preserve">בעל נוהלי עסקים כתובים הכוללים נהלים מיושמים וקפדניים בדבר אבטחת איכות ושירות לקוחות. </w:t>
      </w:r>
    </w:p>
    <w:p w:rsidR="000C6582" w:rsidRPr="005F7528" w:rsidRDefault="000C6582" w:rsidP="000C6582">
      <w:pPr>
        <w:pStyle w:val="a9"/>
        <w:ind w:left="657"/>
        <w:jc w:val="both"/>
        <w:rPr>
          <w:rFonts w:ascii="Arial" w:hAnsi="Arial"/>
          <w:sz w:val="16"/>
          <w:szCs w:val="16"/>
          <w:rtl/>
        </w:rPr>
      </w:pPr>
    </w:p>
    <w:p w:rsidR="000C6582" w:rsidRPr="000C6582" w:rsidRDefault="000C6582" w:rsidP="000C6582">
      <w:pPr>
        <w:pStyle w:val="a9"/>
        <w:numPr>
          <w:ilvl w:val="0"/>
          <w:numId w:val="15"/>
        </w:numPr>
        <w:spacing w:line="276" w:lineRule="auto"/>
        <w:ind w:left="657"/>
        <w:jc w:val="both"/>
        <w:rPr>
          <w:rFonts w:ascii="Arial" w:hAnsi="Arial"/>
          <w:szCs w:val="24"/>
        </w:rPr>
      </w:pPr>
      <w:r w:rsidRPr="000C6582">
        <w:rPr>
          <w:rFonts w:ascii="Arial" w:hAnsi="Arial" w:hint="cs"/>
          <w:szCs w:val="24"/>
          <w:rtl/>
        </w:rPr>
        <w:t xml:space="preserve">מי שבמהלך כל אחת משלוש השנים שקדמו למכרז זה, ניהל עסק לשיווק, מכירת והספקת מוצרי חשמל ביתיים במחזור שנתי של 10 מיליון ₪ לפחות, וסיפק במהלך כל אחת מהשנים האמורות לא פחות מ </w:t>
      </w:r>
      <w:r w:rsidRPr="000C6582">
        <w:rPr>
          <w:rFonts w:ascii="Arial" w:hAnsi="Arial"/>
          <w:szCs w:val="24"/>
          <w:rtl/>
        </w:rPr>
        <w:t>–</w:t>
      </w:r>
      <w:r w:rsidRPr="000C6582">
        <w:rPr>
          <w:rFonts w:ascii="Arial" w:hAnsi="Arial" w:hint="cs"/>
          <w:szCs w:val="24"/>
          <w:rtl/>
        </w:rPr>
        <w:t xml:space="preserve"> 2,000 מכשירי חשמל ביתיים שונים</w:t>
      </w:r>
      <w:r w:rsidRPr="000C6582">
        <w:rPr>
          <w:rFonts w:ascii="Arial" w:hAnsi="Arial"/>
          <w:szCs w:val="24"/>
          <w:rtl/>
        </w:rPr>
        <w:t>.</w:t>
      </w:r>
    </w:p>
    <w:p w:rsidR="000C6582" w:rsidRPr="006128C4" w:rsidRDefault="000C6582" w:rsidP="000C6582">
      <w:pPr>
        <w:pStyle w:val="a9"/>
        <w:rPr>
          <w:rFonts w:ascii="Arial" w:hAnsi="Arial"/>
          <w:szCs w:val="24"/>
          <w:rtl/>
        </w:rPr>
      </w:pPr>
    </w:p>
    <w:p w:rsidR="000C6582" w:rsidRPr="000C6582" w:rsidRDefault="000C6582" w:rsidP="000C6582">
      <w:pPr>
        <w:pStyle w:val="a9"/>
        <w:numPr>
          <w:ilvl w:val="0"/>
          <w:numId w:val="15"/>
        </w:numPr>
        <w:spacing w:line="276" w:lineRule="auto"/>
        <w:ind w:left="657"/>
        <w:jc w:val="both"/>
        <w:rPr>
          <w:rFonts w:ascii="Arial" w:hAnsi="Arial"/>
          <w:szCs w:val="24"/>
        </w:rPr>
      </w:pPr>
      <w:r w:rsidRPr="000C6582">
        <w:rPr>
          <w:rFonts w:ascii="Arial" w:hAnsi="Arial" w:hint="cs"/>
          <w:szCs w:val="24"/>
          <w:rtl/>
        </w:rPr>
        <w:lastRenderedPageBreak/>
        <w:t xml:space="preserve">על המציע להציג הסכם עקרוני בינו לבין לפחות אתר גריטה אחד, לפיו אתר הגריטה יקבל את המקררים אשר יוצאו מבתי הזכאים (כמפורט בתיאור התהליך במפרט) לשם גריטתם. </w:t>
      </w:r>
    </w:p>
    <w:p w:rsidR="00FA4FEC" w:rsidRPr="000C6582" w:rsidRDefault="00FA4FEC" w:rsidP="00DC2DD9">
      <w:pPr>
        <w:pStyle w:val="a9"/>
        <w:ind w:left="360"/>
        <w:rPr>
          <w:color w:val="000000"/>
          <w:szCs w:val="24"/>
          <w:rtl/>
        </w:rPr>
      </w:pPr>
    </w:p>
    <w:p w:rsidR="00782038" w:rsidRPr="00FA4FEC" w:rsidRDefault="00782038" w:rsidP="00782038">
      <w:pPr>
        <w:ind w:left="643"/>
        <w:jc w:val="both"/>
        <w:rPr>
          <w:b/>
          <w:bCs/>
          <w:i/>
          <w:iCs/>
          <w:szCs w:val="24"/>
          <w:u w:val="single"/>
          <w:rtl/>
        </w:rPr>
      </w:pPr>
      <w:r w:rsidRPr="00FA4FEC">
        <w:rPr>
          <w:rFonts w:hint="eastAsia"/>
          <w:b/>
          <w:bCs/>
          <w:i/>
          <w:iCs/>
          <w:szCs w:val="24"/>
          <w:u w:val="single"/>
          <w:rtl/>
        </w:rPr>
        <w:t>אי</w:t>
      </w:r>
      <w:r w:rsidRPr="00FA4FEC">
        <w:rPr>
          <w:b/>
          <w:bCs/>
          <w:i/>
          <w:iCs/>
          <w:szCs w:val="24"/>
          <w:u w:val="single"/>
          <w:rtl/>
        </w:rPr>
        <w:t xml:space="preserve"> </w:t>
      </w:r>
      <w:r w:rsidRPr="00FA4FEC">
        <w:rPr>
          <w:rFonts w:hint="eastAsia"/>
          <w:b/>
          <w:bCs/>
          <w:i/>
          <w:iCs/>
          <w:szCs w:val="24"/>
          <w:u w:val="single"/>
          <w:rtl/>
        </w:rPr>
        <w:t>עמידה</w:t>
      </w:r>
      <w:r w:rsidRPr="00FA4FEC">
        <w:rPr>
          <w:b/>
          <w:bCs/>
          <w:i/>
          <w:iCs/>
          <w:szCs w:val="24"/>
          <w:u w:val="single"/>
          <w:rtl/>
        </w:rPr>
        <w:t xml:space="preserve"> </w:t>
      </w:r>
      <w:r w:rsidRPr="00FA4FEC">
        <w:rPr>
          <w:rFonts w:hint="eastAsia"/>
          <w:b/>
          <w:bCs/>
          <w:i/>
          <w:iCs/>
          <w:szCs w:val="24"/>
          <w:u w:val="single"/>
          <w:rtl/>
        </w:rPr>
        <w:t>באחד</w:t>
      </w:r>
      <w:r w:rsidRPr="00FA4FEC">
        <w:rPr>
          <w:b/>
          <w:bCs/>
          <w:i/>
          <w:iCs/>
          <w:szCs w:val="24"/>
          <w:u w:val="single"/>
          <w:rtl/>
        </w:rPr>
        <w:t xml:space="preserve"> </w:t>
      </w:r>
      <w:r w:rsidRPr="00FA4FEC">
        <w:rPr>
          <w:rFonts w:hint="eastAsia"/>
          <w:b/>
          <w:bCs/>
          <w:i/>
          <w:iCs/>
          <w:szCs w:val="24"/>
          <w:u w:val="single"/>
          <w:rtl/>
        </w:rPr>
        <w:t>או</w:t>
      </w:r>
      <w:r w:rsidRPr="00FA4FEC">
        <w:rPr>
          <w:b/>
          <w:bCs/>
          <w:i/>
          <w:iCs/>
          <w:szCs w:val="24"/>
          <w:u w:val="single"/>
          <w:rtl/>
        </w:rPr>
        <w:t xml:space="preserve"> </w:t>
      </w:r>
      <w:r w:rsidRPr="00FA4FEC">
        <w:rPr>
          <w:rFonts w:hint="eastAsia"/>
          <w:b/>
          <w:bCs/>
          <w:i/>
          <w:iCs/>
          <w:szCs w:val="24"/>
          <w:u w:val="single"/>
          <w:rtl/>
        </w:rPr>
        <w:t>יותר</w:t>
      </w:r>
      <w:r w:rsidRPr="00FA4FEC">
        <w:rPr>
          <w:b/>
          <w:bCs/>
          <w:i/>
          <w:iCs/>
          <w:szCs w:val="24"/>
          <w:u w:val="single"/>
          <w:rtl/>
        </w:rPr>
        <w:t xml:space="preserve"> </w:t>
      </w:r>
      <w:r w:rsidRPr="00FA4FEC">
        <w:rPr>
          <w:rFonts w:hint="eastAsia"/>
          <w:b/>
          <w:bCs/>
          <w:i/>
          <w:iCs/>
          <w:szCs w:val="24"/>
          <w:u w:val="single"/>
          <w:rtl/>
        </w:rPr>
        <w:t>מתנאי</w:t>
      </w:r>
      <w:r w:rsidRPr="00FA4FEC">
        <w:rPr>
          <w:b/>
          <w:bCs/>
          <w:i/>
          <w:iCs/>
          <w:szCs w:val="24"/>
          <w:u w:val="single"/>
          <w:rtl/>
        </w:rPr>
        <w:t xml:space="preserve"> </w:t>
      </w:r>
      <w:r w:rsidRPr="00FA4FEC">
        <w:rPr>
          <w:rFonts w:hint="eastAsia"/>
          <w:b/>
          <w:bCs/>
          <w:i/>
          <w:iCs/>
          <w:szCs w:val="24"/>
          <w:u w:val="single"/>
          <w:rtl/>
        </w:rPr>
        <w:t>הסף</w:t>
      </w:r>
      <w:r w:rsidRPr="00FA4FEC">
        <w:rPr>
          <w:b/>
          <w:bCs/>
          <w:i/>
          <w:iCs/>
          <w:szCs w:val="24"/>
          <w:u w:val="single"/>
          <w:rtl/>
        </w:rPr>
        <w:t xml:space="preserve"> </w:t>
      </w:r>
      <w:r w:rsidRPr="00FA4FEC">
        <w:rPr>
          <w:rFonts w:hint="eastAsia"/>
          <w:b/>
          <w:bCs/>
          <w:i/>
          <w:iCs/>
          <w:szCs w:val="24"/>
          <w:u w:val="single"/>
          <w:rtl/>
        </w:rPr>
        <w:t>תביא</w:t>
      </w:r>
      <w:r w:rsidRPr="00FA4FEC">
        <w:rPr>
          <w:b/>
          <w:bCs/>
          <w:i/>
          <w:iCs/>
          <w:szCs w:val="24"/>
          <w:u w:val="single"/>
          <w:rtl/>
        </w:rPr>
        <w:t xml:space="preserve"> </w:t>
      </w:r>
      <w:r w:rsidRPr="00FA4FEC">
        <w:rPr>
          <w:rFonts w:hint="eastAsia"/>
          <w:b/>
          <w:bCs/>
          <w:i/>
          <w:iCs/>
          <w:szCs w:val="24"/>
          <w:u w:val="single"/>
          <w:rtl/>
        </w:rPr>
        <w:t>לפסילת</w:t>
      </w:r>
      <w:r w:rsidRPr="00FA4FEC">
        <w:rPr>
          <w:b/>
          <w:bCs/>
          <w:i/>
          <w:iCs/>
          <w:szCs w:val="24"/>
          <w:u w:val="single"/>
          <w:rtl/>
        </w:rPr>
        <w:t xml:space="preserve"> </w:t>
      </w:r>
      <w:r w:rsidRPr="00FA4FEC">
        <w:rPr>
          <w:rFonts w:hint="eastAsia"/>
          <w:b/>
          <w:bCs/>
          <w:i/>
          <w:iCs/>
          <w:szCs w:val="24"/>
          <w:u w:val="single"/>
          <w:rtl/>
        </w:rPr>
        <w:t>ההצעה</w:t>
      </w:r>
      <w:r w:rsidRPr="00FA4FEC">
        <w:rPr>
          <w:b/>
          <w:bCs/>
          <w:i/>
          <w:iCs/>
          <w:szCs w:val="24"/>
          <w:u w:val="single"/>
          <w:rtl/>
        </w:rPr>
        <w:t>.</w:t>
      </w:r>
    </w:p>
    <w:p w:rsidR="00BC4EEC" w:rsidRPr="003E0519" w:rsidRDefault="00BC4EEC" w:rsidP="00782038">
      <w:pPr>
        <w:ind w:left="643"/>
        <w:jc w:val="both"/>
        <w:rPr>
          <w:b/>
          <w:bCs/>
          <w:szCs w:val="24"/>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283276">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283276">
        <w:rPr>
          <w:rFonts w:hint="cs"/>
          <w:szCs w:val="24"/>
          <w:rtl/>
        </w:rPr>
        <w:t>18</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283276">
        <w:rPr>
          <w:rFonts w:hint="cs"/>
          <w:szCs w:val="24"/>
          <w:rtl/>
        </w:rPr>
        <w:t xml:space="preserve">לתקופות נוספות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283276">
        <w:rPr>
          <w:rFonts w:hint="cs"/>
          <w:szCs w:val="24"/>
          <w:rtl/>
        </w:rPr>
        <w:t>36</w:t>
      </w:r>
      <w:r w:rsidR="005918F9">
        <w:rPr>
          <w:rFonts w:hint="cs"/>
          <w:szCs w:val="24"/>
          <w:rtl/>
        </w:rPr>
        <w:t xml:space="preserve"> חודשים</w:t>
      </w:r>
      <w:r w:rsidR="000C2107">
        <w:rPr>
          <w:rFonts w:hint="cs"/>
          <w:szCs w:val="24"/>
          <w:rtl/>
        </w:rPr>
        <w:t xml:space="preserve">. </w:t>
      </w:r>
    </w:p>
    <w:p w:rsidR="001B5EE4" w:rsidRPr="009610F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1B5EE4" w:rsidRPr="00213C66" w:rsidRDefault="001B5EE4" w:rsidP="000C6582">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0C6582">
        <w:rPr>
          <w:rFonts w:hint="cs"/>
          <w:b/>
          <w:bCs/>
          <w:szCs w:val="24"/>
          <w:u w:val="single"/>
          <w:rtl/>
        </w:rPr>
        <w:t>25</w:t>
      </w:r>
      <w:r w:rsidR="00D2445A">
        <w:rPr>
          <w:rFonts w:hint="cs"/>
          <w:b/>
          <w:bCs/>
          <w:szCs w:val="24"/>
          <w:u w:val="single"/>
          <w:rtl/>
        </w:rPr>
        <w:t>.</w:t>
      </w:r>
      <w:r w:rsidR="00BB14EE">
        <w:rPr>
          <w:rFonts w:hint="cs"/>
          <w:b/>
          <w:bCs/>
          <w:szCs w:val="24"/>
          <w:u w:val="single"/>
          <w:rtl/>
        </w:rPr>
        <w:t>8</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tl/>
        </w:rPr>
      </w:pPr>
    </w:p>
    <w:p w:rsidR="002D0F03" w:rsidRDefault="002D0F03" w:rsidP="001B5EE4">
      <w:pPr>
        <w:tabs>
          <w:tab w:val="num" w:pos="1429"/>
        </w:tabs>
        <w:jc w:val="both"/>
        <w:rPr>
          <w:szCs w:val="24"/>
          <w:rtl/>
        </w:rPr>
      </w:pPr>
    </w:p>
    <w:p w:rsidR="002D0F03" w:rsidRDefault="002D0F03"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0C6582">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0C6582">
        <w:rPr>
          <w:rFonts w:hint="cs"/>
          <w:b/>
          <w:bCs/>
          <w:szCs w:val="24"/>
          <w:u w:val="single"/>
          <w:rtl/>
        </w:rPr>
        <w:t>31</w:t>
      </w:r>
      <w:r w:rsidR="00D276FE">
        <w:rPr>
          <w:rFonts w:hint="cs"/>
          <w:b/>
          <w:bCs/>
          <w:szCs w:val="24"/>
          <w:u w:val="single"/>
          <w:rtl/>
        </w:rPr>
        <w:t>.</w:t>
      </w:r>
      <w:r w:rsidR="00BB14EE">
        <w:rPr>
          <w:rFonts w:hint="cs"/>
          <w:b/>
          <w:bCs/>
          <w:szCs w:val="24"/>
          <w:u w:val="single"/>
          <w:rtl/>
        </w:rPr>
        <w:t>7</w:t>
      </w:r>
      <w:r w:rsidR="00D276FE">
        <w:rPr>
          <w:rFonts w:hint="cs"/>
          <w:b/>
          <w:bCs/>
          <w:szCs w:val="24"/>
          <w:u w:val="single"/>
          <w:rtl/>
        </w:rPr>
        <w:t>.2011</w:t>
      </w:r>
      <w:r w:rsidR="00567EBA">
        <w:rPr>
          <w:rFonts w:hint="cs"/>
          <w:b/>
          <w:bCs/>
          <w:szCs w:val="24"/>
          <w:u w:val="single"/>
          <w:rtl/>
        </w:rPr>
        <w:t xml:space="preserve">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0C6582">
        <w:rPr>
          <w:rFonts w:hint="cs"/>
          <w:b/>
          <w:bCs/>
          <w:szCs w:val="24"/>
          <w:u w:val="single"/>
          <w:rtl/>
        </w:rPr>
        <w:t>2</w:t>
      </w:r>
      <w:r w:rsidR="00D276FE">
        <w:rPr>
          <w:rFonts w:hint="cs"/>
          <w:b/>
          <w:bCs/>
          <w:szCs w:val="24"/>
          <w:u w:val="single"/>
          <w:rtl/>
        </w:rPr>
        <w:t>.</w:t>
      </w:r>
      <w:r w:rsidR="000C6582">
        <w:rPr>
          <w:rFonts w:hint="cs"/>
          <w:b/>
          <w:bCs/>
          <w:szCs w:val="24"/>
          <w:u w:val="single"/>
          <w:rtl/>
        </w:rPr>
        <w:t>8</w:t>
      </w:r>
      <w:r w:rsidR="00D276FE">
        <w:rPr>
          <w:rFonts w:hint="cs"/>
          <w:b/>
          <w:bCs/>
          <w:szCs w:val="24"/>
          <w:u w:val="single"/>
          <w:rtl/>
        </w:rPr>
        <w:t>.2011</w:t>
      </w:r>
      <w:r>
        <w:rPr>
          <w:rFonts w:hint="cs"/>
          <w:szCs w:val="24"/>
          <w:rtl/>
        </w:rPr>
        <w:t xml:space="preserve"> </w:t>
      </w:r>
    </w:p>
    <w:p w:rsidR="001B5EE4" w:rsidRDefault="001B5EE4" w:rsidP="001B5EE4">
      <w:pPr>
        <w:numPr>
          <w:ilvl w:val="12"/>
          <w:numId w:val="0"/>
        </w:numPr>
        <w:ind w:left="708" w:hanging="708"/>
        <w:jc w:val="both"/>
        <w:rPr>
          <w:szCs w:val="24"/>
          <w:rtl/>
        </w:rPr>
      </w:pPr>
    </w:p>
    <w:p w:rsidR="00750558" w:rsidRDefault="00750558" w:rsidP="001B5EE4">
      <w:pPr>
        <w:numPr>
          <w:ilvl w:val="12"/>
          <w:numId w:val="0"/>
        </w:numPr>
        <w:ind w:left="708" w:hanging="708"/>
        <w:jc w:val="both"/>
        <w:rPr>
          <w:szCs w:val="24"/>
          <w:rtl/>
        </w:rPr>
      </w:pPr>
    </w:p>
    <w:p w:rsidR="001B5EE4" w:rsidRPr="0076273B" w:rsidRDefault="001B5EE4" w:rsidP="001B5EE4">
      <w:pPr>
        <w:tabs>
          <w:tab w:val="left" w:pos="6469"/>
          <w:tab w:val="center" w:pos="7178"/>
        </w:tabs>
        <w:jc w:val="both"/>
        <w:rPr>
          <w:szCs w:val="24"/>
          <w:rtl/>
        </w:rPr>
      </w:pPr>
      <w:r w:rsidRPr="0076273B">
        <w:rPr>
          <w:szCs w:val="24"/>
          <w:rtl/>
        </w:rPr>
        <w:tab/>
        <w:t>בברכה,</w:t>
      </w:r>
    </w:p>
    <w:p w:rsidR="001B5EE4" w:rsidRPr="00FE60B2" w:rsidRDefault="001B5EE4" w:rsidP="001B5EE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4F1367" w:rsidRPr="001B5EE4" w:rsidRDefault="004F1367" w:rsidP="001B5EE4">
      <w:pPr>
        <w:rPr>
          <w:szCs w:val="24"/>
          <w:rtl/>
        </w:rPr>
      </w:pPr>
    </w:p>
    <w:sectPr w:rsidR="004F1367" w:rsidRPr="001B5EE4"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18A8" w:rsidRDefault="00EE18A8">
      <w:r>
        <w:separator/>
      </w:r>
    </w:p>
  </w:endnote>
  <w:endnote w:type="continuationSeparator" w:id="1">
    <w:p w:rsidR="00EE18A8" w:rsidRDefault="00EE18A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18A8" w:rsidRDefault="00EE18A8">
      <w:r>
        <w:separator/>
      </w:r>
    </w:p>
  </w:footnote>
  <w:footnote w:type="continuationSeparator" w:id="1">
    <w:p w:rsidR="00EE18A8" w:rsidRDefault="00EE18A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18A8" w:rsidRDefault="006A5928">
    <w:pPr>
      <w:pStyle w:val="a6"/>
      <w:framePr w:wrap="around" w:vAnchor="text" w:hAnchor="margin" w:xAlign="center" w:y="1"/>
      <w:rPr>
        <w:rStyle w:val="a8"/>
        <w:rtl/>
      </w:rPr>
    </w:pPr>
    <w:r>
      <w:rPr>
        <w:rStyle w:val="a8"/>
        <w:rtl/>
      </w:rPr>
      <w:fldChar w:fldCharType="begin"/>
    </w:r>
    <w:r w:rsidR="00EE18A8">
      <w:rPr>
        <w:rStyle w:val="a8"/>
      </w:rPr>
      <w:instrText xml:space="preserve">PAGE  </w:instrText>
    </w:r>
    <w:r>
      <w:rPr>
        <w:rStyle w:val="a8"/>
        <w:rtl/>
      </w:rPr>
      <w:fldChar w:fldCharType="end"/>
    </w:r>
  </w:p>
  <w:p w:rsidR="00EE18A8" w:rsidRDefault="00EE18A8">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18A8" w:rsidRDefault="00EE18A8">
    <w:pPr>
      <w:pStyle w:val="a6"/>
      <w:rPr>
        <w:b/>
        <w:bCs/>
        <w:szCs w:val="28"/>
        <w:rtl/>
      </w:rPr>
    </w:pPr>
    <w:r>
      <w:rPr>
        <w:b/>
        <w:bCs/>
        <w:snapToGrid w:val="0"/>
      </w:rPr>
      <w:tab/>
      <w:t xml:space="preserve">- </w:t>
    </w:r>
    <w:r w:rsidR="006A5928">
      <w:rPr>
        <w:b/>
        <w:bCs/>
        <w:snapToGrid w:val="0"/>
      </w:rPr>
      <w:fldChar w:fldCharType="begin"/>
    </w:r>
    <w:r>
      <w:rPr>
        <w:b/>
        <w:bCs/>
        <w:snapToGrid w:val="0"/>
      </w:rPr>
      <w:instrText xml:space="preserve"> PAGE </w:instrText>
    </w:r>
    <w:r w:rsidR="006A5928">
      <w:rPr>
        <w:b/>
        <w:bCs/>
        <w:snapToGrid w:val="0"/>
      </w:rPr>
      <w:fldChar w:fldCharType="separate"/>
    </w:r>
    <w:r w:rsidR="00DE54D9">
      <w:rPr>
        <w:b/>
        <w:bCs/>
        <w:noProof/>
        <w:snapToGrid w:val="0"/>
        <w:rtl/>
      </w:rPr>
      <w:t>2</w:t>
    </w:r>
    <w:r w:rsidR="006A5928">
      <w:rPr>
        <w:b/>
        <w:bCs/>
        <w:snapToGrid w:val="0"/>
      </w:rPr>
      <w:fldChar w:fldCharType="end"/>
    </w:r>
    <w:r>
      <w:rPr>
        <w:b/>
        <w:bCs/>
        <w:snapToGrid w:val="0"/>
      </w:rPr>
      <w:t xml:space="preserve"> -</w:t>
    </w:r>
  </w:p>
  <w:p w:rsidR="00EE18A8" w:rsidRDefault="00EE18A8">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18A8" w:rsidRDefault="00EE18A8">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EE18A8" w:rsidRDefault="00EE18A8">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9D56C0D"/>
    <w:multiLevelType w:val="hybridMultilevel"/>
    <w:tmpl w:val="2CEA76BC"/>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1D4A013A">
      <w:start w:val="1"/>
      <w:numFmt w:val="hebrew1"/>
      <w:lvlText w:val="(%3)"/>
      <w:lvlJc w:val="left"/>
      <w:pPr>
        <w:ind w:left="2700" w:hanging="360"/>
      </w:pPr>
      <w:rPr>
        <w:rFonts w:hint="default"/>
      </w:r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A174E71"/>
    <w:multiLevelType w:val="hybridMultilevel"/>
    <w:tmpl w:val="017440FA"/>
    <w:lvl w:ilvl="0" w:tplc="C9381336">
      <w:start w:val="1"/>
      <w:numFmt w:val="decimal"/>
      <w:lvlText w:val="%1."/>
      <w:lvlJc w:val="left"/>
      <w:pPr>
        <w:ind w:left="1440" w:hanging="360"/>
      </w:pPr>
      <w:rPr>
        <w:rFonts w:hint="cs"/>
        <w:sz w:val="26"/>
        <w:lang w:bidi="he-I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5">
    <w:nsid w:val="134B68B8"/>
    <w:multiLevelType w:val="hybridMultilevel"/>
    <w:tmpl w:val="0FA47B94"/>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1D4A013A">
      <w:start w:val="1"/>
      <w:numFmt w:val="hebrew1"/>
      <w:lvlText w:val="(%3)"/>
      <w:lvlJc w:val="left"/>
      <w:pPr>
        <w:ind w:left="2700" w:hanging="360"/>
      </w:pPr>
      <w:rPr>
        <w:rFonts w:hint="default"/>
      </w:r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7">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1">
    <w:nsid w:val="2E2A424A"/>
    <w:multiLevelType w:val="hybridMultilevel"/>
    <w:tmpl w:val="89D08776"/>
    <w:lvl w:ilvl="0" w:tplc="578047C8">
      <w:start w:val="1"/>
      <w:numFmt w:val="decimal"/>
      <w:lvlText w:val="%1."/>
      <w:lvlJc w:val="left"/>
      <w:pPr>
        <w:ind w:left="655" w:hanging="360"/>
      </w:pPr>
      <w:rPr>
        <w:color w:val="auto"/>
      </w:rPr>
    </w:lvl>
    <w:lvl w:ilvl="1" w:tplc="04090019" w:tentative="1">
      <w:start w:val="1"/>
      <w:numFmt w:val="lowerLetter"/>
      <w:lvlText w:val="%2."/>
      <w:lvlJc w:val="left"/>
      <w:pPr>
        <w:ind w:left="1015" w:hanging="360"/>
      </w:pPr>
    </w:lvl>
    <w:lvl w:ilvl="2" w:tplc="0409001B" w:tentative="1">
      <w:start w:val="1"/>
      <w:numFmt w:val="lowerRoman"/>
      <w:lvlText w:val="%3."/>
      <w:lvlJc w:val="right"/>
      <w:pPr>
        <w:ind w:left="1735" w:hanging="180"/>
      </w:pPr>
    </w:lvl>
    <w:lvl w:ilvl="3" w:tplc="0409000F" w:tentative="1">
      <w:start w:val="1"/>
      <w:numFmt w:val="decimal"/>
      <w:lvlText w:val="%4."/>
      <w:lvlJc w:val="left"/>
      <w:pPr>
        <w:ind w:left="2455" w:hanging="360"/>
      </w:pPr>
    </w:lvl>
    <w:lvl w:ilvl="4" w:tplc="04090019" w:tentative="1">
      <w:start w:val="1"/>
      <w:numFmt w:val="lowerLetter"/>
      <w:lvlText w:val="%5."/>
      <w:lvlJc w:val="left"/>
      <w:pPr>
        <w:ind w:left="3175" w:hanging="360"/>
      </w:pPr>
    </w:lvl>
    <w:lvl w:ilvl="5" w:tplc="0409001B" w:tentative="1">
      <w:start w:val="1"/>
      <w:numFmt w:val="lowerRoman"/>
      <w:lvlText w:val="%6."/>
      <w:lvlJc w:val="right"/>
      <w:pPr>
        <w:ind w:left="3895" w:hanging="180"/>
      </w:pPr>
    </w:lvl>
    <w:lvl w:ilvl="6" w:tplc="0409000F" w:tentative="1">
      <w:start w:val="1"/>
      <w:numFmt w:val="decimal"/>
      <w:lvlText w:val="%7."/>
      <w:lvlJc w:val="left"/>
      <w:pPr>
        <w:ind w:left="4615" w:hanging="360"/>
      </w:pPr>
    </w:lvl>
    <w:lvl w:ilvl="7" w:tplc="04090019" w:tentative="1">
      <w:start w:val="1"/>
      <w:numFmt w:val="lowerLetter"/>
      <w:lvlText w:val="%8."/>
      <w:lvlJc w:val="left"/>
      <w:pPr>
        <w:ind w:left="5335" w:hanging="360"/>
      </w:pPr>
    </w:lvl>
    <w:lvl w:ilvl="8" w:tplc="0409001B" w:tentative="1">
      <w:start w:val="1"/>
      <w:numFmt w:val="lowerRoman"/>
      <w:lvlText w:val="%9."/>
      <w:lvlJc w:val="right"/>
      <w:pPr>
        <w:ind w:left="6055" w:hanging="180"/>
      </w:pPr>
    </w:lvl>
  </w:abstractNum>
  <w:abstractNum w:abstractNumId="12">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5">
    <w:nsid w:val="37476FF6"/>
    <w:multiLevelType w:val="hybridMultilevel"/>
    <w:tmpl w:val="D6BEC6D6"/>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7">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8">
    <w:nsid w:val="48DD1771"/>
    <w:multiLevelType w:val="hybridMultilevel"/>
    <w:tmpl w:val="6A2A5780"/>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515CAA34">
      <w:start w:val="3"/>
      <w:numFmt w:val="decimal"/>
      <w:lvlText w:val="%4."/>
      <w:lvlJc w:val="left"/>
      <w:pPr>
        <w:ind w:left="2945" w:hanging="360"/>
      </w:pPr>
      <w:rPr>
        <w:rFonts w:hint="default"/>
      </w:r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9">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0">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3">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4">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13"/>
  </w:num>
  <w:num w:numId="3">
    <w:abstractNumId w:val="0"/>
  </w:num>
  <w:num w:numId="4">
    <w:abstractNumId w:val="19"/>
  </w:num>
  <w:num w:numId="5">
    <w:abstractNumId w:val="6"/>
  </w:num>
  <w:num w:numId="6">
    <w:abstractNumId w:val="8"/>
  </w:num>
  <w:num w:numId="7">
    <w:abstractNumId w:val="23"/>
  </w:num>
  <w:num w:numId="8">
    <w:abstractNumId w:val="21"/>
  </w:num>
  <w:num w:numId="9">
    <w:abstractNumId w:val="22"/>
  </w:num>
  <w:num w:numId="10">
    <w:abstractNumId w:val="4"/>
  </w:num>
  <w:num w:numId="11">
    <w:abstractNumId w:val="9"/>
  </w:num>
  <w:num w:numId="12">
    <w:abstractNumId w:val="1"/>
  </w:num>
  <w:num w:numId="13">
    <w:abstractNumId w:val="24"/>
  </w:num>
  <w:num w:numId="14">
    <w:abstractNumId w:val="7"/>
  </w:num>
  <w:num w:numId="15">
    <w:abstractNumId w:val="5"/>
  </w:num>
  <w:num w:numId="16">
    <w:abstractNumId w:val="27"/>
  </w:num>
  <w:num w:numId="17">
    <w:abstractNumId w:val="10"/>
  </w:num>
  <w:num w:numId="18">
    <w:abstractNumId w:val="16"/>
  </w:num>
  <w:num w:numId="19">
    <w:abstractNumId w:val="14"/>
  </w:num>
  <w:num w:numId="20">
    <w:abstractNumId w:val="26"/>
  </w:num>
  <w:num w:numId="21">
    <w:abstractNumId w:val="17"/>
  </w:num>
  <w:num w:numId="22">
    <w:abstractNumId w:val="20"/>
  </w:num>
  <w:num w:numId="23">
    <w:abstractNumId w:val="11"/>
  </w:num>
  <w:num w:numId="24">
    <w:abstractNumId w:val="3"/>
  </w:num>
  <w:num w:numId="25">
    <w:abstractNumId w:val="15"/>
  </w:num>
  <w:num w:numId="26">
    <w:abstractNumId w:val="25"/>
  </w:num>
  <w:num w:numId="27">
    <w:abstractNumId w:val="18"/>
  </w:num>
  <w:num w:numId="28">
    <w:abstractNumId w:val="2"/>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70657"/>
  </w:hdrShapeDefaults>
  <w:footnotePr>
    <w:footnote w:id="0"/>
    <w:footnote w:id="1"/>
  </w:footnotePr>
  <w:endnotePr>
    <w:numFmt w:val="lowerLetter"/>
    <w:endnote w:id="0"/>
    <w:endnote w:id="1"/>
  </w:endnotePr>
  <w:compat/>
  <w:rsids>
    <w:rsidRoot w:val="006A5F62"/>
    <w:rsid w:val="0000093A"/>
    <w:rsid w:val="00004774"/>
    <w:rsid w:val="00005C23"/>
    <w:rsid w:val="00006E14"/>
    <w:rsid w:val="00012EBD"/>
    <w:rsid w:val="0002017C"/>
    <w:rsid w:val="0002225F"/>
    <w:rsid w:val="00040857"/>
    <w:rsid w:val="00062D8D"/>
    <w:rsid w:val="0006593E"/>
    <w:rsid w:val="000670C2"/>
    <w:rsid w:val="00080993"/>
    <w:rsid w:val="0008597D"/>
    <w:rsid w:val="0009065C"/>
    <w:rsid w:val="00090DBF"/>
    <w:rsid w:val="00091AA6"/>
    <w:rsid w:val="00091B1B"/>
    <w:rsid w:val="000957EA"/>
    <w:rsid w:val="000A3EBC"/>
    <w:rsid w:val="000A43C7"/>
    <w:rsid w:val="000A56AE"/>
    <w:rsid w:val="000A7FCD"/>
    <w:rsid w:val="000B0D8B"/>
    <w:rsid w:val="000B1D77"/>
    <w:rsid w:val="000B2C5E"/>
    <w:rsid w:val="000B3BEA"/>
    <w:rsid w:val="000B77F9"/>
    <w:rsid w:val="000C2107"/>
    <w:rsid w:val="000C2E48"/>
    <w:rsid w:val="000C38FD"/>
    <w:rsid w:val="000C6582"/>
    <w:rsid w:val="000C7CF8"/>
    <w:rsid w:val="000E3C3A"/>
    <w:rsid w:val="000E3F41"/>
    <w:rsid w:val="000E692D"/>
    <w:rsid w:val="000E7807"/>
    <w:rsid w:val="000F2827"/>
    <w:rsid w:val="00100420"/>
    <w:rsid w:val="00110789"/>
    <w:rsid w:val="001123DF"/>
    <w:rsid w:val="00131553"/>
    <w:rsid w:val="00133A29"/>
    <w:rsid w:val="00153385"/>
    <w:rsid w:val="0015480F"/>
    <w:rsid w:val="00154FC4"/>
    <w:rsid w:val="00155DA4"/>
    <w:rsid w:val="00156CB2"/>
    <w:rsid w:val="00160B90"/>
    <w:rsid w:val="00173992"/>
    <w:rsid w:val="00173ECE"/>
    <w:rsid w:val="001837F0"/>
    <w:rsid w:val="00192F73"/>
    <w:rsid w:val="001A17DA"/>
    <w:rsid w:val="001A5614"/>
    <w:rsid w:val="001B2CAF"/>
    <w:rsid w:val="001B5EE4"/>
    <w:rsid w:val="001C0A53"/>
    <w:rsid w:val="001C150F"/>
    <w:rsid w:val="001C2CE4"/>
    <w:rsid w:val="001C3329"/>
    <w:rsid w:val="001C4A7B"/>
    <w:rsid w:val="001C7883"/>
    <w:rsid w:val="001D530C"/>
    <w:rsid w:val="001E1600"/>
    <w:rsid w:val="001E36E7"/>
    <w:rsid w:val="001E67AF"/>
    <w:rsid w:val="001F54AB"/>
    <w:rsid w:val="001F698F"/>
    <w:rsid w:val="00202A18"/>
    <w:rsid w:val="002127C9"/>
    <w:rsid w:val="00213C66"/>
    <w:rsid w:val="002236E5"/>
    <w:rsid w:val="00250BB9"/>
    <w:rsid w:val="0025406C"/>
    <w:rsid w:val="00255AEC"/>
    <w:rsid w:val="002612F2"/>
    <w:rsid w:val="002720AE"/>
    <w:rsid w:val="00283276"/>
    <w:rsid w:val="002931A0"/>
    <w:rsid w:val="00294E91"/>
    <w:rsid w:val="002A2AAB"/>
    <w:rsid w:val="002A3CCC"/>
    <w:rsid w:val="002A45EE"/>
    <w:rsid w:val="002A797E"/>
    <w:rsid w:val="002B0B38"/>
    <w:rsid w:val="002B3034"/>
    <w:rsid w:val="002C1456"/>
    <w:rsid w:val="002C1BB9"/>
    <w:rsid w:val="002C58AB"/>
    <w:rsid w:val="002D0F03"/>
    <w:rsid w:val="002D1706"/>
    <w:rsid w:val="002D57B1"/>
    <w:rsid w:val="002D7ABA"/>
    <w:rsid w:val="002E45F4"/>
    <w:rsid w:val="002E7F12"/>
    <w:rsid w:val="00301948"/>
    <w:rsid w:val="003158C0"/>
    <w:rsid w:val="003275D2"/>
    <w:rsid w:val="00343C8E"/>
    <w:rsid w:val="00344243"/>
    <w:rsid w:val="003475B9"/>
    <w:rsid w:val="00360FC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63B2C"/>
    <w:rsid w:val="00473915"/>
    <w:rsid w:val="004A35F9"/>
    <w:rsid w:val="004A5EA9"/>
    <w:rsid w:val="004C441A"/>
    <w:rsid w:val="004D0A3D"/>
    <w:rsid w:val="004D0F28"/>
    <w:rsid w:val="004D2723"/>
    <w:rsid w:val="004E6171"/>
    <w:rsid w:val="004F1367"/>
    <w:rsid w:val="00510B94"/>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E3F32"/>
    <w:rsid w:val="005E6E71"/>
    <w:rsid w:val="005F2E51"/>
    <w:rsid w:val="0060241A"/>
    <w:rsid w:val="006400BF"/>
    <w:rsid w:val="00640D17"/>
    <w:rsid w:val="006456D7"/>
    <w:rsid w:val="00650057"/>
    <w:rsid w:val="00657A2C"/>
    <w:rsid w:val="00662F9C"/>
    <w:rsid w:val="00666DD1"/>
    <w:rsid w:val="006768E8"/>
    <w:rsid w:val="0068041A"/>
    <w:rsid w:val="00684CD5"/>
    <w:rsid w:val="00687DFA"/>
    <w:rsid w:val="006923FD"/>
    <w:rsid w:val="00692C77"/>
    <w:rsid w:val="0069720B"/>
    <w:rsid w:val="006A3D03"/>
    <w:rsid w:val="006A582E"/>
    <w:rsid w:val="006A5928"/>
    <w:rsid w:val="006A5F62"/>
    <w:rsid w:val="006B66EF"/>
    <w:rsid w:val="006B78C2"/>
    <w:rsid w:val="006C0046"/>
    <w:rsid w:val="006C693B"/>
    <w:rsid w:val="006C6A97"/>
    <w:rsid w:val="006D46DB"/>
    <w:rsid w:val="006F2097"/>
    <w:rsid w:val="00705AA8"/>
    <w:rsid w:val="00705BD4"/>
    <w:rsid w:val="0071546F"/>
    <w:rsid w:val="007165B4"/>
    <w:rsid w:val="00721A3C"/>
    <w:rsid w:val="007364AE"/>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27E7"/>
    <w:rsid w:val="00804161"/>
    <w:rsid w:val="00821CC1"/>
    <w:rsid w:val="00821EB7"/>
    <w:rsid w:val="0082332C"/>
    <w:rsid w:val="0082457E"/>
    <w:rsid w:val="00833999"/>
    <w:rsid w:val="00836459"/>
    <w:rsid w:val="00837CE6"/>
    <w:rsid w:val="0085131A"/>
    <w:rsid w:val="00857021"/>
    <w:rsid w:val="00857111"/>
    <w:rsid w:val="0085723F"/>
    <w:rsid w:val="00862E30"/>
    <w:rsid w:val="00864AAE"/>
    <w:rsid w:val="00866197"/>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41CF"/>
    <w:rsid w:val="009371C2"/>
    <w:rsid w:val="0094425D"/>
    <w:rsid w:val="00945421"/>
    <w:rsid w:val="009525F4"/>
    <w:rsid w:val="00952E75"/>
    <w:rsid w:val="00954E9D"/>
    <w:rsid w:val="009610F4"/>
    <w:rsid w:val="0096663C"/>
    <w:rsid w:val="009819A4"/>
    <w:rsid w:val="009849E1"/>
    <w:rsid w:val="00987137"/>
    <w:rsid w:val="00987ECD"/>
    <w:rsid w:val="00991161"/>
    <w:rsid w:val="00992A1C"/>
    <w:rsid w:val="009B146A"/>
    <w:rsid w:val="009B4227"/>
    <w:rsid w:val="009B57AF"/>
    <w:rsid w:val="009C3D4E"/>
    <w:rsid w:val="009C7D38"/>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5D61"/>
    <w:rsid w:val="00AD34DA"/>
    <w:rsid w:val="00AE2904"/>
    <w:rsid w:val="00B02E39"/>
    <w:rsid w:val="00B247B2"/>
    <w:rsid w:val="00B26CF6"/>
    <w:rsid w:val="00B303DD"/>
    <w:rsid w:val="00B31FBC"/>
    <w:rsid w:val="00B33716"/>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B14EE"/>
    <w:rsid w:val="00BB2916"/>
    <w:rsid w:val="00BB2D2C"/>
    <w:rsid w:val="00BB38A5"/>
    <w:rsid w:val="00BC2CBA"/>
    <w:rsid w:val="00BC4EEC"/>
    <w:rsid w:val="00BC698B"/>
    <w:rsid w:val="00BD46C4"/>
    <w:rsid w:val="00BE4080"/>
    <w:rsid w:val="00BE4EC3"/>
    <w:rsid w:val="00C12202"/>
    <w:rsid w:val="00C175A2"/>
    <w:rsid w:val="00C2062D"/>
    <w:rsid w:val="00C30510"/>
    <w:rsid w:val="00C35072"/>
    <w:rsid w:val="00C412CD"/>
    <w:rsid w:val="00C500E9"/>
    <w:rsid w:val="00C528F1"/>
    <w:rsid w:val="00C56B20"/>
    <w:rsid w:val="00C64613"/>
    <w:rsid w:val="00C83451"/>
    <w:rsid w:val="00C93303"/>
    <w:rsid w:val="00CC3E53"/>
    <w:rsid w:val="00CC54CF"/>
    <w:rsid w:val="00CD1B8A"/>
    <w:rsid w:val="00CE4639"/>
    <w:rsid w:val="00CE6835"/>
    <w:rsid w:val="00CE79D9"/>
    <w:rsid w:val="00D016B0"/>
    <w:rsid w:val="00D04DB0"/>
    <w:rsid w:val="00D203D1"/>
    <w:rsid w:val="00D211DF"/>
    <w:rsid w:val="00D2445A"/>
    <w:rsid w:val="00D276FE"/>
    <w:rsid w:val="00D3173D"/>
    <w:rsid w:val="00D340A1"/>
    <w:rsid w:val="00D42041"/>
    <w:rsid w:val="00D55798"/>
    <w:rsid w:val="00D55870"/>
    <w:rsid w:val="00D6531F"/>
    <w:rsid w:val="00D74A8C"/>
    <w:rsid w:val="00D763D3"/>
    <w:rsid w:val="00D83C1B"/>
    <w:rsid w:val="00D90818"/>
    <w:rsid w:val="00D96CFE"/>
    <w:rsid w:val="00DB2FBB"/>
    <w:rsid w:val="00DC2DD9"/>
    <w:rsid w:val="00DD2124"/>
    <w:rsid w:val="00DD3244"/>
    <w:rsid w:val="00DD5E96"/>
    <w:rsid w:val="00DE1B6F"/>
    <w:rsid w:val="00DE54D9"/>
    <w:rsid w:val="00DE7E7F"/>
    <w:rsid w:val="00DF483D"/>
    <w:rsid w:val="00E0192D"/>
    <w:rsid w:val="00E068B2"/>
    <w:rsid w:val="00E0744F"/>
    <w:rsid w:val="00E07971"/>
    <w:rsid w:val="00E14D06"/>
    <w:rsid w:val="00E275FB"/>
    <w:rsid w:val="00E33A3B"/>
    <w:rsid w:val="00E34A26"/>
    <w:rsid w:val="00E412AE"/>
    <w:rsid w:val="00E53CB8"/>
    <w:rsid w:val="00E62479"/>
    <w:rsid w:val="00E723AE"/>
    <w:rsid w:val="00E81837"/>
    <w:rsid w:val="00E9274A"/>
    <w:rsid w:val="00E951BE"/>
    <w:rsid w:val="00EA473D"/>
    <w:rsid w:val="00EA4C22"/>
    <w:rsid w:val="00EA765B"/>
    <w:rsid w:val="00EB143F"/>
    <w:rsid w:val="00EB4925"/>
    <w:rsid w:val="00EB5B68"/>
    <w:rsid w:val="00EB71DA"/>
    <w:rsid w:val="00EC0E32"/>
    <w:rsid w:val="00EC2A48"/>
    <w:rsid w:val="00EC41AA"/>
    <w:rsid w:val="00ED04F7"/>
    <w:rsid w:val="00ED1F89"/>
    <w:rsid w:val="00EE18A8"/>
    <w:rsid w:val="00F07C1C"/>
    <w:rsid w:val="00F07EBC"/>
    <w:rsid w:val="00F218E7"/>
    <w:rsid w:val="00F229FC"/>
    <w:rsid w:val="00F24203"/>
    <w:rsid w:val="00F248AE"/>
    <w:rsid w:val="00F27B69"/>
    <w:rsid w:val="00F3069C"/>
    <w:rsid w:val="00F3201A"/>
    <w:rsid w:val="00F32D4F"/>
    <w:rsid w:val="00F34295"/>
    <w:rsid w:val="00F368E8"/>
    <w:rsid w:val="00F42E1A"/>
    <w:rsid w:val="00F448C7"/>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06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2143</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HT_2143_2011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07 ביולי 2011</DocumentCreateDateEnglish>
    <DocumentCreateDateHebrew xmlns="8f5b83e0-a1d3-486c-bd07-833a425c74af">ה' בתמוז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31/11 להחלפת וגריטת מקררים</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07/07/2011 03:10;40</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07/07/2011 03:10;41</LastCheckInDate>
    <DocumentCounter xmlns="8f5b83e0-a1d3-486c-bd07-833a425c74af">חת_2143_2011</DocumentCounter>
    <LastPublishUser xmlns="8f5b83e0-a1d3-486c-bd07-833a425c74a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4" ma:contentTypeDescription="" ma:contentTypeScope="" ma:versionID="68b70130a54257b6d5331ef635704092">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57C3A59D-82DC-4C3B-9382-329F894665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586</Words>
  <Characters>2858</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3438</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2011-06-28T06:57:00Z</cp:lastPrinted>
  <dcterms:created xsi:type="dcterms:W3CDTF">2011-07-10T15:24:00Z</dcterms:created>
  <dcterms:modified xsi:type="dcterms:W3CDTF">2011-07-10T15:24:00Z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